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6E3A" w:rsidRDefault="00166E3A" w:rsidP="00166E3A">
      <w:pPr>
        <w:tabs>
          <w:tab w:val="left" w:pos="7260"/>
        </w:tabs>
        <w:jc w:val="right"/>
        <w:rPr>
          <w:rFonts w:asciiTheme="minorHAnsi" w:hAnsiTheme="minorHAnsi" w:cs="Arial"/>
          <w:b/>
          <w:sz w:val="22"/>
          <w:szCs w:val="22"/>
          <w:lang w:val="es-MX"/>
        </w:rPr>
      </w:pPr>
      <w:r w:rsidRPr="00166E3A">
        <w:rPr>
          <w:rFonts w:asciiTheme="minorHAnsi" w:hAnsiTheme="minorHAnsi" w:cs="Arial"/>
          <w:b/>
          <w:sz w:val="22"/>
          <w:szCs w:val="22"/>
          <w:lang w:val="es-MX"/>
        </w:rPr>
        <w:t xml:space="preserve">ACTO DE PRESENTACIÓN </w:t>
      </w:r>
    </w:p>
    <w:p w:rsidR="00166E3A" w:rsidRPr="00166E3A" w:rsidRDefault="00166E3A" w:rsidP="00166E3A">
      <w:pPr>
        <w:tabs>
          <w:tab w:val="left" w:pos="7260"/>
        </w:tabs>
        <w:jc w:val="right"/>
        <w:rPr>
          <w:rFonts w:asciiTheme="minorHAnsi" w:hAnsiTheme="minorHAnsi" w:cs="Arial"/>
          <w:b/>
          <w:sz w:val="22"/>
          <w:szCs w:val="22"/>
          <w:lang w:val="es-MX"/>
        </w:rPr>
      </w:pPr>
      <w:r w:rsidRPr="00166E3A">
        <w:rPr>
          <w:rFonts w:asciiTheme="minorHAnsi" w:hAnsiTheme="minorHAnsi" w:cs="Arial"/>
          <w:b/>
          <w:sz w:val="22"/>
          <w:szCs w:val="22"/>
          <w:lang w:val="es-MX"/>
        </w:rPr>
        <w:t>Y APERTURA DE PROPOSICIONES</w:t>
      </w:r>
    </w:p>
    <w:p w:rsidR="00166E3A" w:rsidRDefault="00166E3A" w:rsidP="00124E82">
      <w:pPr>
        <w:tabs>
          <w:tab w:val="left" w:pos="7260"/>
        </w:tabs>
        <w:jc w:val="both"/>
        <w:rPr>
          <w:rFonts w:asciiTheme="minorHAnsi" w:hAnsiTheme="minorHAnsi" w:cs="Arial"/>
          <w:lang w:val="es-MX"/>
        </w:rPr>
      </w:pPr>
    </w:p>
    <w:p w:rsidR="0050278A" w:rsidRPr="0050278A" w:rsidRDefault="0050278A" w:rsidP="0050278A">
      <w:pPr>
        <w:pStyle w:val="Style1"/>
        <w:spacing w:line="240" w:lineRule="auto"/>
        <w:rPr>
          <w:rFonts w:asciiTheme="minorHAnsi" w:hAnsiTheme="minorHAnsi"/>
        </w:rPr>
      </w:pPr>
      <w:r w:rsidRPr="0050278A">
        <w:rPr>
          <w:rFonts w:asciiTheme="minorHAnsi" w:hAnsiTheme="minorHAnsi"/>
        </w:rPr>
        <w:t>En la ciudad de Mexicali, Baja California, siendo las 1</w:t>
      </w:r>
      <w:r w:rsidR="00EF3D9B">
        <w:rPr>
          <w:rFonts w:asciiTheme="minorHAnsi" w:hAnsiTheme="minorHAnsi"/>
        </w:rPr>
        <w:t>2</w:t>
      </w:r>
      <w:r w:rsidRPr="0050278A">
        <w:rPr>
          <w:rFonts w:asciiTheme="minorHAnsi" w:hAnsiTheme="minorHAnsi"/>
        </w:rPr>
        <w:t xml:space="preserve">:00 horas del día </w:t>
      </w:r>
      <w:r w:rsidR="00EF3D9B">
        <w:rPr>
          <w:rFonts w:asciiTheme="minorHAnsi" w:hAnsiTheme="minorHAnsi"/>
        </w:rPr>
        <w:t>21</w:t>
      </w:r>
      <w:r w:rsidRPr="0050278A">
        <w:rPr>
          <w:rFonts w:asciiTheme="minorHAnsi" w:hAnsiTheme="minorHAnsi"/>
        </w:rPr>
        <w:t xml:space="preserve"> de </w:t>
      </w:r>
      <w:r w:rsidR="00EF3D9B">
        <w:rPr>
          <w:rFonts w:asciiTheme="minorHAnsi" w:hAnsiTheme="minorHAnsi"/>
        </w:rPr>
        <w:t>diciembre</w:t>
      </w:r>
      <w:r w:rsidRPr="0050278A">
        <w:rPr>
          <w:rFonts w:asciiTheme="minorHAnsi" w:hAnsiTheme="minorHAnsi"/>
        </w:rPr>
        <w:t xml:space="preserve"> de 2010,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w:t>
      </w:r>
      <w:r w:rsidRPr="0050278A">
        <w:rPr>
          <w:rFonts w:asciiTheme="minorHAnsi" w:hAnsiTheme="minorHAnsi"/>
          <w:lang w:val="es-MX"/>
        </w:rPr>
        <w:t>con el objeto de llevar a cabo el acto de Presentación y Apertura de Proposiciones, motivo de esta licitación, de conformidad con los artículos 34 y 35 de la Ley de Adquisiciones, Arr</w:t>
      </w:r>
      <w:r w:rsidRPr="00F10E2E">
        <w:rPr>
          <w:rFonts w:asciiTheme="minorHAnsi" w:hAnsiTheme="minorHAnsi"/>
          <w:lang w:val="es-MX"/>
        </w:rPr>
        <w:t>endamientos y Servicios del Sector Público, y 47 de su Reglamento y lo previsto en la sección VI de la Convocatoria</w:t>
      </w:r>
      <w:r w:rsidRPr="00F10E2E">
        <w:rPr>
          <w:rFonts w:asciiTheme="minorHAnsi" w:hAnsiTheme="minorHAnsi"/>
        </w:rPr>
        <w:t xml:space="preserve"> correspon</w:t>
      </w:r>
      <w:r w:rsidR="00EF3D9B">
        <w:rPr>
          <w:rFonts w:asciiTheme="minorHAnsi" w:hAnsiTheme="minorHAnsi"/>
        </w:rPr>
        <w:t>diente a la Licitación Pública I</w:t>
      </w:r>
      <w:r w:rsidRPr="00F10E2E">
        <w:rPr>
          <w:rFonts w:asciiTheme="minorHAnsi" w:hAnsiTheme="minorHAnsi"/>
        </w:rPr>
        <w:t>nternacional</w:t>
      </w:r>
      <w:r w:rsidR="0054457C" w:rsidRPr="00F10E2E">
        <w:rPr>
          <w:rFonts w:asciiTheme="minorHAnsi" w:hAnsiTheme="minorHAnsi"/>
        </w:rPr>
        <w:t xml:space="preserve"> </w:t>
      </w:r>
      <w:r w:rsidR="00EF3D9B">
        <w:rPr>
          <w:rFonts w:asciiTheme="minorHAnsi" w:hAnsiTheme="minorHAnsi"/>
        </w:rPr>
        <w:t>Bajo la Cobertura de Tratados</w:t>
      </w:r>
      <w:r w:rsidRPr="00F10E2E">
        <w:rPr>
          <w:rFonts w:asciiTheme="minorHAnsi" w:hAnsiTheme="minorHAnsi"/>
        </w:rPr>
        <w:t>, Presencial, número 32002001-00</w:t>
      </w:r>
      <w:r w:rsidR="00E13852">
        <w:rPr>
          <w:rFonts w:asciiTheme="minorHAnsi" w:hAnsiTheme="minorHAnsi"/>
        </w:rPr>
        <w:t>7</w:t>
      </w:r>
      <w:r w:rsidRPr="00F10E2E">
        <w:rPr>
          <w:rFonts w:asciiTheme="minorHAnsi" w:hAnsiTheme="minorHAnsi"/>
        </w:rPr>
        <w:t>-10 referente a la “Adquisición de Equipo</w:t>
      </w:r>
      <w:r w:rsidR="00E13852">
        <w:rPr>
          <w:rFonts w:asciiTheme="minorHAnsi" w:hAnsiTheme="minorHAnsi"/>
        </w:rPr>
        <w:t xml:space="preserve"> de Cómputo, Laboratorio y Médico</w:t>
      </w:r>
      <w:r w:rsidRPr="00F10E2E">
        <w:rPr>
          <w:rFonts w:asciiTheme="minorHAnsi" w:hAnsiTheme="minorHAnsi"/>
        </w:rPr>
        <w:t xml:space="preserve"> </w:t>
      </w:r>
      <w:r>
        <w:rPr>
          <w:rFonts w:asciiTheme="minorHAnsi" w:hAnsiTheme="minorHAnsi"/>
        </w:rPr>
        <w:t xml:space="preserve">para </w:t>
      </w:r>
      <w:r w:rsidRPr="0050278A">
        <w:rPr>
          <w:rFonts w:asciiTheme="minorHAnsi" w:hAnsiTheme="minorHAnsi"/>
        </w:rPr>
        <w:t>Gobierno del Estado de Baja California”.</w:t>
      </w:r>
    </w:p>
    <w:p w:rsidR="00F77B55" w:rsidRPr="0050278A" w:rsidRDefault="00F77B55" w:rsidP="00124E82">
      <w:pPr>
        <w:tabs>
          <w:tab w:val="left" w:pos="7260"/>
        </w:tabs>
        <w:jc w:val="both"/>
        <w:rPr>
          <w:rFonts w:asciiTheme="minorHAnsi" w:hAnsiTheme="minorHAnsi" w:cs="Arial"/>
          <w:lang w:val="es-ES_tradnl"/>
        </w:rPr>
      </w:pPr>
    </w:p>
    <w:p w:rsidR="0050278A" w:rsidRPr="0050278A" w:rsidRDefault="00023E75" w:rsidP="0050278A">
      <w:pPr>
        <w:pStyle w:val="Style1"/>
        <w:spacing w:line="240" w:lineRule="auto"/>
        <w:rPr>
          <w:rFonts w:asciiTheme="minorHAnsi" w:hAnsiTheme="minorHAnsi"/>
        </w:rPr>
      </w:pPr>
      <w:r w:rsidRPr="00025B14">
        <w:rPr>
          <w:rFonts w:ascii="Calibri" w:hAnsi="Calibri"/>
          <w:lang w:val="es-MX"/>
        </w:rPr>
        <w:t xml:space="preserve">El C. Juan Francisco García Rivera, Jefe del departamento de Invitaciones y Licitaciones de </w:t>
      </w:r>
      <w:smartTag w:uri="urn:schemas-microsoft-com:office:smarttags" w:element="PersonName">
        <w:smartTagPr>
          <w:attr w:name="ProductID" w:val="la Direcci￳n"/>
        </w:smartTagPr>
        <w:r w:rsidRPr="00025B14">
          <w:rPr>
            <w:rFonts w:ascii="Calibri" w:hAnsi="Calibri"/>
            <w:lang w:val="es-MX"/>
          </w:rPr>
          <w:t>la Dirección</w:t>
        </w:r>
      </w:smartTag>
      <w:r w:rsidRPr="00025B14">
        <w:rPr>
          <w:rFonts w:ascii="Calibri" w:hAnsi="Calibri"/>
          <w:lang w:val="es-MX"/>
        </w:rPr>
        <w:t xml:space="preserve"> de Adquisiciones de </w:t>
      </w:r>
      <w:smartTag w:uri="urn:schemas-microsoft-com:office:smarttags" w:element="PersonName">
        <w:smartTagPr>
          <w:attr w:name="ProductID" w:val="la Oficial￭a Mayor"/>
        </w:smartTagPr>
        <w:r w:rsidRPr="00025B14">
          <w:rPr>
            <w:rFonts w:ascii="Calibri" w:hAnsi="Calibri"/>
            <w:lang w:val="es-MX"/>
          </w:rPr>
          <w:t>la Oficialía Mayor</w:t>
        </w:r>
      </w:smartTag>
      <w:r w:rsidRPr="00025B14">
        <w:rPr>
          <w:rFonts w:ascii="Calibri" w:hAnsi="Calibri"/>
          <w:lang w:val="es-MX"/>
        </w:rPr>
        <w:t xml:space="preserve"> de Gobierno, Presidente del “Comité de Adquisiciones” en suplencia del Oficial Mayor de Gobierno y Presidente del mismo, C. Francisco Antonio García Burgos, asistido por la C. Evangelina Legaspy Dávalos, en calidad de Secretario Ejecutivo</w:t>
      </w:r>
      <w:r>
        <w:rPr>
          <w:rFonts w:ascii="Calibri" w:hAnsi="Calibri"/>
          <w:lang w:val="es-MX"/>
        </w:rPr>
        <w:t>, de conformidad con lo dispuesto en el artículo 13, último párrafo, inciso c) del Reglamento de la Ley de Adquisiciones, Arrendamientos y Servicios para el Estado de Baja California;</w:t>
      </w:r>
      <w:r w:rsidR="0050278A" w:rsidRPr="0050278A">
        <w:rPr>
          <w:rFonts w:asciiTheme="minorHAnsi" w:hAnsiTheme="minorHAnsi"/>
          <w:bCs w:val="0"/>
          <w:lang w:val="es-MX"/>
        </w:rPr>
        <w:t xml:space="preserve"> procede a dar la bienvenida a los asistentes, pasando la lista de asistencia que tuvieron a bien firmar los presentes, informando el Presidente que </w:t>
      </w:r>
      <w:r w:rsidR="0050278A" w:rsidRPr="0050278A">
        <w:rPr>
          <w:rFonts w:asciiTheme="minorHAnsi" w:hAnsiTheme="minorHAnsi"/>
          <w:lang w:val="es-MX"/>
        </w:rPr>
        <w:t xml:space="preserve">se encuentran presentes la mayoría de los Miembros del Comité de Adquisiciones, por sus titulares o sus respectivos suplentes de quienes se ha obtenido el oficio de designación respectivo que se anexa al expediente de la presente licitación, </w:t>
      </w:r>
      <w:r w:rsidR="0050278A" w:rsidRPr="0050278A">
        <w:rPr>
          <w:rFonts w:asciiTheme="minorHAnsi" w:hAnsiTheme="minorHAnsi"/>
          <w:bCs w:val="0"/>
          <w:lang w:val="es-MX"/>
        </w:rPr>
        <w:t>por lo que existe Quórum Legal de asistencia para sesionar y para la toma de acuerdos, en términos de los artículos 19 y 22 del Reglamento de la Ley de Adquisiciones, Arrendamientos y Servicios  del Sector Público.</w:t>
      </w:r>
    </w:p>
    <w:p w:rsidR="00F77B55" w:rsidRPr="003728F4" w:rsidRDefault="00F77B55" w:rsidP="003728F4">
      <w:pPr>
        <w:tabs>
          <w:tab w:val="left" w:pos="7260"/>
        </w:tabs>
        <w:jc w:val="both"/>
        <w:rPr>
          <w:rFonts w:asciiTheme="minorHAnsi" w:hAnsiTheme="minorHAnsi" w:cs="Arial"/>
          <w:lang w:val="es-ES_tradnl"/>
        </w:rPr>
      </w:pPr>
    </w:p>
    <w:p w:rsidR="003728F4" w:rsidRPr="003728F4" w:rsidRDefault="003728F4" w:rsidP="003728F4">
      <w:pPr>
        <w:pStyle w:val="Style1"/>
        <w:spacing w:line="240" w:lineRule="auto"/>
        <w:rPr>
          <w:rFonts w:asciiTheme="minorHAnsi" w:hAnsiTheme="minorHAnsi"/>
          <w:bCs w:val="0"/>
        </w:rPr>
      </w:pPr>
      <w:r w:rsidRPr="003728F4">
        <w:rPr>
          <w:rFonts w:asciiTheme="minorHAnsi" w:hAnsiTheme="minorHAnsi"/>
          <w:bCs w:val="0"/>
        </w:rPr>
        <w:t xml:space="preserve">Así mismo procedió a manifestar una reseña cronológica de los actos del procedimiento de adquisición en cita comunicando </w:t>
      </w:r>
      <w:r w:rsidR="00023E75">
        <w:rPr>
          <w:rFonts w:asciiTheme="minorHAnsi" w:hAnsiTheme="minorHAnsi"/>
          <w:bCs w:val="0"/>
        </w:rPr>
        <w:t>a los presentes que se efectuó R</w:t>
      </w:r>
      <w:r w:rsidRPr="003728F4">
        <w:rPr>
          <w:rFonts w:asciiTheme="minorHAnsi" w:hAnsiTheme="minorHAnsi"/>
          <w:bCs w:val="0"/>
        </w:rPr>
        <w:t>esumen de Convocatoria No. 00</w:t>
      </w:r>
      <w:r w:rsidR="00023E75">
        <w:rPr>
          <w:rFonts w:asciiTheme="minorHAnsi" w:hAnsiTheme="minorHAnsi"/>
          <w:bCs w:val="0"/>
        </w:rPr>
        <w:t>7</w:t>
      </w:r>
      <w:r w:rsidRPr="003728F4">
        <w:rPr>
          <w:rFonts w:asciiTheme="minorHAnsi" w:hAnsiTheme="minorHAnsi"/>
          <w:bCs w:val="0"/>
        </w:rPr>
        <w:t>, publicada en el Diario Oficial de la Federación y en los Sistemas de Compras Gubernamentales “ComprasBC” y “</w:t>
      </w:r>
      <w:r w:rsidR="00896F7B">
        <w:rPr>
          <w:rFonts w:asciiTheme="minorHAnsi" w:hAnsiTheme="minorHAnsi"/>
          <w:bCs w:val="0"/>
        </w:rPr>
        <w:t>Compra</w:t>
      </w:r>
      <w:r w:rsidR="000E2D8F" w:rsidRPr="003728F4">
        <w:rPr>
          <w:rFonts w:asciiTheme="minorHAnsi" w:hAnsiTheme="minorHAnsi"/>
          <w:bCs w:val="0"/>
        </w:rPr>
        <w:t>NET</w:t>
      </w:r>
      <w:r w:rsidRPr="003728F4">
        <w:rPr>
          <w:rFonts w:asciiTheme="minorHAnsi" w:hAnsiTheme="minorHAnsi"/>
          <w:bCs w:val="0"/>
        </w:rPr>
        <w:t xml:space="preserve">” el día </w:t>
      </w:r>
      <w:r w:rsidR="00023E75">
        <w:rPr>
          <w:rFonts w:asciiTheme="minorHAnsi" w:hAnsiTheme="minorHAnsi"/>
          <w:bCs w:val="0"/>
        </w:rPr>
        <w:t>02</w:t>
      </w:r>
      <w:r w:rsidRPr="003728F4">
        <w:rPr>
          <w:rFonts w:asciiTheme="minorHAnsi" w:hAnsiTheme="minorHAnsi"/>
          <w:bCs w:val="0"/>
        </w:rPr>
        <w:t xml:space="preserve"> de </w:t>
      </w:r>
      <w:r w:rsidR="00023E75">
        <w:rPr>
          <w:rFonts w:asciiTheme="minorHAnsi" w:hAnsiTheme="minorHAnsi"/>
          <w:bCs w:val="0"/>
        </w:rPr>
        <w:t>diciembre</w:t>
      </w:r>
      <w:r w:rsidRPr="003728F4">
        <w:rPr>
          <w:rFonts w:asciiTheme="minorHAnsi" w:hAnsiTheme="minorHAnsi"/>
          <w:bCs w:val="0"/>
        </w:rPr>
        <w:t xml:space="preserve"> de 2010, con recursos federales; que se llevo a cabo una Junta de Aclaraciones el día </w:t>
      </w:r>
      <w:r w:rsidR="00023E75">
        <w:rPr>
          <w:rFonts w:asciiTheme="minorHAnsi" w:hAnsiTheme="minorHAnsi"/>
          <w:bCs w:val="0"/>
        </w:rPr>
        <w:t>10</w:t>
      </w:r>
      <w:r w:rsidRPr="003728F4">
        <w:rPr>
          <w:rFonts w:asciiTheme="minorHAnsi" w:hAnsiTheme="minorHAnsi"/>
          <w:bCs w:val="0"/>
        </w:rPr>
        <w:t xml:space="preserve"> de </w:t>
      </w:r>
      <w:r w:rsidR="00023E75">
        <w:rPr>
          <w:rFonts w:asciiTheme="minorHAnsi" w:hAnsiTheme="minorHAnsi"/>
          <w:bCs w:val="0"/>
        </w:rPr>
        <w:t>diciembre</w:t>
      </w:r>
      <w:r w:rsidRPr="003728F4">
        <w:rPr>
          <w:rFonts w:asciiTheme="minorHAnsi" w:hAnsiTheme="minorHAnsi"/>
          <w:bCs w:val="0"/>
        </w:rPr>
        <w:t xml:space="preserve"> de 2010.</w:t>
      </w:r>
    </w:p>
    <w:p w:rsidR="003728F4" w:rsidRPr="003728F4" w:rsidRDefault="003728F4" w:rsidP="005C1500">
      <w:pPr>
        <w:tabs>
          <w:tab w:val="left" w:pos="7260"/>
        </w:tabs>
        <w:jc w:val="both"/>
        <w:rPr>
          <w:rFonts w:asciiTheme="minorHAnsi" w:hAnsiTheme="minorHAnsi" w:cs="Arial"/>
          <w:lang w:val="es-ES_tradnl"/>
        </w:rPr>
      </w:pPr>
    </w:p>
    <w:p w:rsidR="003728F4" w:rsidRPr="00F97EB5" w:rsidRDefault="005C1500" w:rsidP="00CC7148">
      <w:pPr>
        <w:pStyle w:val="Style1"/>
        <w:spacing w:line="240" w:lineRule="auto"/>
        <w:rPr>
          <w:rFonts w:asciiTheme="minorHAnsi" w:hAnsiTheme="minorHAnsi"/>
          <w:b/>
          <w:lang w:val="es-ES"/>
        </w:rPr>
      </w:pPr>
      <w:r w:rsidRPr="005C1500">
        <w:rPr>
          <w:rFonts w:asciiTheme="minorHAnsi" w:hAnsiTheme="minorHAnsi"/>
          <w:bCs w:val="0"/>
        </w:rPr>
        <w:t xml:space="preserve">Se notifica </w:t>
      </w:r>
      <w:r w:rsidRPr="003B2ABB">
        <w:rPr>
          <w:rFonts w:asciiTheme="minorHAnsi" w:hAnsiTheme="minorHAnsi"/>
          <w:bCs w:val="0"/>
        </w:rPr>
        <w:t xml:space="preserve">que </w:t>
      </w:r>
      <w:r w:rsidR="003B2ABB" w:rsidRPr="003B2ABB">
        <w:rPr>
          <w:rFonts w:asciiTheme="minorHAnsi" w:hAnsiTheme="minorHAnsi"/>
          <w:bCs w:val="0"/>
        </w:rPr>
        <w:t>11</w:t>
      </w:r>
      <w:r w:rsidRPr="003B2ABB">
        <w:rPr>
          <w:rFonts w:asciiTheme="minorHAnsi" w:hAnsiTheme="minorHAnsi"/>
          <w:bCs w:val="0"/>
          <w:color w:val="FF0000"/>
        </w:rPr>
        <w:t xml:space="preserve"> </w:t>
      </w:r>
      <w:r w:rsidR="00CD5659" w:rsidRPr="003B2ABB">
        <w:rPr>
          <w:rFonts w:asciiTheme="minorHAnsi" w:hAnsiTheme="minorHAnsi"/>
          <w:bCs w:val="0"/>
        </w:rPr>
        <w:t>(</w:t>
      </w:r>
      <w:r w:rsidR="003B2ABB" w:rsidRPr="003B2ABB">
        <w:rPr>
          <w:rFonts w:asciiTheme="minorHAnsi" w:hAnsiTheme="minorHAnsi"/>
          <w:bCs w:val="0"/>
        </w:rPr>
        <w:t>once</w:t>
      </w:r>
      <w:r w:rsidRPr="003B2ABB">
        <w:rPr>
          <w:rFonts w:asciiTheme="minorHAnsi" w:hAnsiTheme="minorHAnsi"/>
          <w:bCs w:val="0"/>
        </w:rPr>
        <w:t xml:space="preserve">) licitantes presentaron </w:t>
      </w:r>
      <w:r w:rsidRPr="003B2ABB">
        <w:rPr>
          <w:rFonts w:asciiTheme="minorHAnsi" w:hAnsiTheme="minorHAnsi"/>
          <w:b/>
          <w:lang w:val="es-MX"/>
        </w:rPr>
        <w:t xml:space="preserve">en forma presencial </w:t>
      </w:r>
      <w:r w:rsidRPr="003B2ABB">
        <w:rPr>
          <w:rFonts w:asciiTheme="minorHAnsi" w:hAnsiTheme="minorHAnsi"/>
          <w:bCs w:val="0"/>
        </w:rPr>
        <w:t xml:space="preserve">en tiempo y forma los sobres conteniendo sus proposiciones, los cuales son: </w:t>
      </w:r>
      <w:proofErr w:type="spellStart"/>
      <w:r w:rsidR="00023E75" w:rsidRPr="003B2ABB">
        <w:rPr>
          <w:rFonts w:asciiTheme="minorHAnsi" w:hAnsiTheme="minorHAnsi"/>
          <w:b/>
          <w:lang w:val="es-ES"/>
        </w:rPr>
        <w:t>Telyco</w:t>
      </w:r>
      <w:proofErr w:type="spellEnd"/>
      <w:r w:rsidR="00023E75" w:rsidRPr="003B2ABB">
        <w:rPr>
          <w:rFonts w:asciiTheme="minorHAnsi" w:hAnsiTheme="minorHAnsi"/>
          <w:b/>
          <w:lang w:val="es-ES"/>
        </w:rPr>
        <w:t xml:space="preserve"> </w:t>
      </w:r>
      <w:r w:rsidR="00412201" w:rsidRPr="003B2ABB">
        <w:rPr>
          <w:rFonts w:asciiTheme="minorHAnsi" w:hAnsiTheme="minorHAnsi"/>
          <w:b/>
          <w:lang w:val="es-ES"/>
        </w:rPr>
        <w:t>Tecnología</w:t>
      </w:r>
      <w:r w:rsidR="00023E75" w:rsidRPr="003B2ABB">
        <w:rPr>
          <w:rFonts w:asciiTheme="minorHAnsi" w:hAnsiTheme="minorHAnsi"/>
          <w:b/>
          <w:lang w:val="es-ES"/>
        </w:rPr>
        <w:t xml:space="preserve"> Local y Corporativa</w:t>
      </w:r>
      <w:r w:rsidR="00F97EB5" w:rsidRPr="00F97EB5">
        <w:rPr>
          <w:rFonts w:asciiTheme="minorHAnsi" w:hAnsiTheme="minorHAnsi"/>
          <w:b/>
          <w:lang w:val="es-ES"/>
        </w:rPr>
        <w:t xml:space="preserve">, S.A. de C.V., </w:t>
      </w:r>
      <w:r w:rsidR="003A21A9" w:rsidRPr="00EB4BD4">
        <w:rPr>
          <w:rFonts w:asciiTheme="minorHAnsi" w:hAnsiTheme="minorHAnsi"/>
          <w:b/>
          <w:lang w:val="es-ES"/>
        </w:rPr>
        <w:t>Abastecimiento Médico de Hermosillo</w:t>
      </w:r>
      <w:r w:rsidR="00C43FFC" w:rsidRPr="00EB4BD4">
        <w:rPr>
          <w:rFonts w:asciiTheme="minorHAnsi" w:hAnsiTheme="minorHAnsi"/>
          <w:b/>
          <w:lang w:val="es-ES"/>
        </w:rPr>
        <w:t>, S.A. de C.V.</w:t>
      </w:r>
      <w:r w:rsidR="00412201">
        <w:rPr>
          <w:rFonts w:asciiTheme="minorHAnsi" w:hAnsiTheme="minorHAnsi"/>
          <w:b/>
          <w:lang w:val="es-ES"/>
        </w:rPr>
        <w:t xml:space="preserve">, </w:t>
      </w:r>
      <w:r w:rsidR="003B2ABB" w:rsidRPr="00EB4BD4">
        <w:rPr>
          <w:rFonts w:asciiTheme="minorHAnsi" w:hAnsiTheme="minorHAnsi"/>
          <w:b/>
          <w:lang w:val="es-ES"/>
        </w:rPr>
        <w:t>Equipos y Consumibles de Occidente, S.A. de C.V.</w:t>
      </w:r>
      <w:r w:rsidR="003B2ABB">
        <w:rPr>
          <w:rFonts w:asciiTheme="minorHAnsi" w:hAnsiTheme="minorHAnsi"/>
          <w:b/>
          <w:lang w:val="es-ES"/>
        </w:rPr>
        <w:t xml:space="preserve">, </w:t>
      </w:r>
      <w:r w:rsidR="00412201">
        <w:rPr>
          <w:rFonts w:asciiTheme="minorHAnsi" w:hAnsiTheme="minorHAnsi"/>
          <w:b/>
          <w:lang w:val="es-ES"/>
        </w:rPr>
        <w:t>Safety Stock, S. de R.L. de C.V.</w:t>
      </w:r>
      <w:r w:rsidR="00BF3C57">
        <w:rPr>
          <w:rFonts w:asciiTheme="minorHAnsi" w:hAnsiTheme="minorHAnsi"/>
          <w:b/>
          <w:lang w:val="es-ES"/>
        </w:rPr>
        <w:t xml:space="preserve">, Comercializadora </w:t>
      </w:r>
      <w:proofErr w:type="spellStart"/>
      <w:r w:rsidR="00BF3C57">
        <w:rPr>
          <w:rFonts w:asciiTheme="minorHAnsi" w:hAnsiTheme="minorHAnsi"/>
          <w:b/>
          <w:lang w:val="es-ES"/>
        </w:rPr>
        <w:t>Cipac</w:t>
      </w:r>
      <w:proofErr w:type="spellEnd"/>
      <w:r w:rsidR="00BF3C57">
        <w:rPr>
          <w:rFonts w:asciiTheme="minorHAnsi" w:hAnsiTheme="minorHAnsi"/>
          <w:b/>
          <w:lang w:val="es-ES"/>
        </w:rPr>
        <w:t>, S.A. de C.V., Logística y Tecnologías para Laboratorios, S.A. de C.V.</w:t>
      </w:r>
      <w:r w:rsidR="003B2ABB">
        <w:rPr>
          <w:rFonts w:asciiTheme="minorHAnsi" w:hAnsiTheme="minorHAnsi"/>
          <w:b/>
          <w:lang w:val="es-ES"/>
        </w:rPr>
        <w:t xml:space="preserve">, Soluciones </w:t>
      </w:r>
      <w:r w:rsidR="003B2ABB">
        <w:rPr>
          <w:rFonts w:asciiTheme="minorHAnsi" w:hAnsiTheme="minorHAnsi"/>
          <w:b/>
          <w:lang w:val="es-ES"/>
        </w:rPr>
        <w:lastRenderedPageBreak/>
        <w:t xml:space="preserve">Integrales Tecnológicas, S.A. de C.V., </w:t>
      </w:r>
      <w:proofErr w:type="spellStart"/>
      <w:r w:rsidR="003B2ABB">
        <w:rPr>
          <w:rFonts w:asciiTheme="minorHAnsi" w:hAnsiTheme="minorHAnsi"/>
          <w:b/>
          <w:lang w:val="es-ES"/>
        </w:rPr>
        <w:t>Linktech</w:t>
      </w:r>
      <w:proofErr w:type="spellEnd"/>
      <w:r w:rsidR="003B2ABB">
        <w:rPr>
          <w:rFonts w:asciiTheme="minorHAnsi" w:hAnsiTheme="minorHAnsi"/>
          <w:b/>
          <w:lang w:val="es-ES"/>
        </w:rPr>
        <w:t xml:space="preserve"> Enlaces de Tecnología, S.A. de C.V., Héctor Montero Bañuelos, </w:t>
      </w:r>
      <w:proofErr w:type="spellStart"/>
      <w:r w:rsidR="003B2ABB">
        <w:rPr>
          <w:rFonts w:asciiTheme="minorHAnsi" w:hAnsiTheme="minorHAnsi"/>
          <w:b/>
          <w:lang w:val="es-ES"/>
        </w:rPr>
        <w:t>Valrep</w:t>
      </w:r>
      <w:proofErr w:type="spellEnd"/>
      <w:r w:rsidR="003B2ABB">
        <w:rPr>
          <w:rFonts w:asciiTheme="minorHAnsi" w:hAnsiTheme="minorHAnsi"/>
          <w:b/>
          <w:lang w:val="es-ES"/>
        </w:rPr>
        <w:t>, S.A. de C.V.</w:t>
      </w:r>
      <w:r w:rsidR="00CD5659" w:rsidRPr="00EB4BD4">
        <w:rPr>
          <w:rFonts w:asciiTheme="minorHAnsi" w:hAnsiTheme="minorHAnsi"/>
          <w:b/>
          <w:lang w:val="es-ES"/>
        </w:rPr>
        <w:t xml:space="preserve"> y </w:t>
      </w:r>
      <w:r w:rsidR="003B2ABB">
        <w:rPr>
          <w:rFonts w:asciiTheme="minorHAnsi" w:hAnsiTheme="minorHAnsi"/>
          <w:b/>
          <w:lang w:val="es-ES"/>
        </w:rPr>
        <w:t>Química Industrial y Analítica, S.A. de C.V.</w:t>
      </w:r>
    </w:p>
    <w:p w:rsidR="00F97EB5" w:rsidRPr="00CD5659" w:rsidRDefault="00F97EB5" w:rsidP="00CC7148">
      <w:pPr>
        <w:pStyle w:val="Style1"/>
        <w:spacing w:line="240" w:lineRule="auto"/>
        <w:rPr>
          <w:rFonts w:asciiTheme="minorHAnsi" w:hAnsiTheme="minorHAnsi"/>
          <w:highlight w:val="yellow"/>
          <w:lang w:val="es-ES"/>
        </w:rPr>
      </w:pPr>
    </w:p>
    <w:p w:rsidR="00CC7148" w:rsidRPr="00CC7148" w:rsidRDefault="00CC7148" w:rsidP="00CC7148">
      <w:pPr>
        <w:pStyle w:val="Style1"/>
        <w:spacing w:line="240" w:lineRule="auto"/>
        <w:rPr>
          <w:rFonts w:asciiTheme="minorHAnsi" w:hAnsiTheme="minorHAnsi"/>
        </w:rPr>
      </w:pPr>
      <w:r w:rsidRPr="00CC7148">
        <w:rPr>
          <w:rFonts w:asciiTheme="minorHAnsi" w:hAnsiTheme="minorHAnsi"/>
        </w:rPr>
        <w:t xml:space="preserve">En términos de los artículos 26 fracción I, 26 Bis, 28 fracción II y 35 de la Ley de Adquisiciones, Arrendamientos y Servicios del Sector Público y Artículo </w:t>
      </w:r>
      <w:r w:rsidR="00544A86">
        <w:rPr>
          <w:rFonts w:asciiTheme="minorHAnsi" w:hAnsiTheme="minorHAnsi"/>
        </w:rPr>
        <w:t xml:space="preserve">48 </w:t>
      </w:r>
      <w:r w:rsidRPr="00CC7148">
        <w:rPr>
          <w:rFonts w:asciiTheme="minorHAnsi" w:hAnsiTheme="minorHAnsi"/>
        </w:rPr>
        <w:t>de su Reglamento, se procede al desarrollo del Acto de Presentación y Apertura de Proposiciones, en los siguientes términos:</w:t>
      </w:r>
    </w:p>
    <w:p w:rsidR="00CC7148" w:rsidRPr="00CC7148" w:rsidRDefault="00CC7148" w:rsidP="00F92E60">
      <w:pPr>
        <w:tabs>
          <w:tab w:val="left" w:pos="7260"/>
        </w:tabs>
        <w:jc w:val="both"/>
        <w:rPr>
          <w:rFonts w:asciiTheme="minorHAnsi" w:hAnsiTheme="minorHAnsi" w:cs="Arial"/>
          <w:lang w:val="es-ES_tradnl"/>
        </w:rPr>
      </w:pPr>
    </w:p>
    <w:p w:rsidR="00CC7148" w:rsidRPr="00CC7148" w:rsidRDefault="00CC7148" w:rsidP="00CC7148">
      <w:pPr>
        <w:pStyle w:val="Textoindependiente2"/>
        <w:spacing w:line="360" w:lineRule="auto"/>
        <w:ind w:left="75"/>
        <w:rPr>
          <w:rFonts w:ascii="Calibri" w:hAnsi="Calibri"/>
          <w:b/>
          <w:bCs/>
          <w:sz w:val="24"/>
          <w:szCs w:val="24"/>
        </w:rPr>
      </w:pPr>
      <w:r w:rsidRPr="00CC7148">
        <w:rPr>
          <w:rFonts w:ascii="Calibri" w:hAnsi="Calibri"/>
          <w:b/>
          <w:bCs/>
          <w:sz w:val="24"/>
          <w:szCs w:val="24"/>
        </w:rPr>
        <w:t xml:space="preserve">- PRESENTACIÓN Y APERTURA DE PROPOSICIONES </w:t>
      </w:r>
      <w:r w:rsidR="00BF3C57">
        <w:rPr>
          <w:rFonts w:ascii="Calibri" w:hAnsi="Calibri"/>
          <w:b/>
          <w:bCs/>
          <w:sz w:val="24"/>
          <w:szCs w:val="24"/>
        </w:rPr>
        <w:t>–</w:t>
      </w:r>
      <w:r w:rsidRPr="00CC7148">
        <w:rPr>
          <w:rFonts w:ascii="Calibri" w:hAnsi="Calibri"/>
          <w:b/>
          <w:bCs/>
          <w:sz w:val="24"/>
          <w:szCs w:val="24"/>
        </w:rPr>
        <w:t xml:space="preserve"> </w:t>
      </w:r>
    </w:p>
    <w:p w:rsidR="00CC7148" w:rsidRPr="00CC7148" w:rsidRDefault="00CC7148" w:rsidP="00CC7148">
      <w:pPr>
        <w:pStyle w:val="Style1"/>
        <w:spacing w:line="240" w:lineRule="auto"/>
        <w:rPr>
          <w:rFonts w:asciiTheme="minorHAnsi" w:hAnsiTheme="minorHAnsi"/>
        </w:rPr>
      </w:pPr>
      <w:r w:rsidRPr="00CC7148">
        <w:rPr>
          <w:rFonts w:asciiTheme="minorHAnsi" w:hAnsiTheme="minorHAnsi"/>
        </w:rPr>
        <w:t xml:space="preserve">De conformidad con el Artículo </w:t>
      </w:r>
      <w:r w:rsidRPr="00CC7148">
        <w:rPr>
          <w:rFonts w:asciiTheme="minorHAnsi" w:hAnsiTheme="minorHAnsi"/>
          <w:b/>
        </w:rPr>
        <w:t>35</w:t>
      </w:r>
      <w:r w:rsidRPr="00CC7148">
        <w:rPr>
          <w:rFonts w:asciiTheme="minorHAnsi" w:hAnsiTheme="minorHAnsi"/>
        </w:rPr>
        <w:t xml:space="preserve"> de la </w:t>
      </w:r>
      <w:r w:rsidRPr="00CC7148">
        <w:rPr>
          <w:rFonts w:asciiTheme="minorHAnsi" w:hAnsiTheme="minorHAnsi"/>
          <w:b/>
        </w:rPr>
        <w:t>Ley de Adquisiciones, Arrendamientos y Servicios del Sector Público</w:t>
      </w:r>
      <w:r w:rsidRPr="00CC7148">
        <w:rPr>
          <w:rFonts w:asciiTheme="minorHAnsi" w:hAnsiTheme="minorHAnsi"/>
        </w:rPr>
        <w:t>, así com</w:t>
      </w:r>
      <w:r w:rsidRPr="00F10E2E">
        <w:rPr>
          <w:rFonts w:asciiTheme="minorHAnsi" w:hAnsiTheme="minorHAnsi"/>
        </w:rPr>
        <w:t>o la sección VI de la convocatoria de licitación, se procedió a la Recepción de los sobres</w:t>
      </w:r>
      <w:r w:rsidRPr="00CC7148">
        <w:rPr>
          <w:rFonts w:asciiTheme="minorHAnsi" w:hAnsiTheme="minorHAnsi"/>
        </w:rPr>
        <w:t xml:space="preserve"> conteniendo las Proposiciones de los licitantes participantes, posteriormente se realizó la Apertura de los sobres cerrados conteniendo las Proposiciones para la revisión de la documentación contenida en ellos en forma cuantitativa, sin entrar al análisis detallado de su contenido, el cual se efectuará durante el proceso de evaluación de las </w:t>
      </w:r>
      <w:r w:rsidRPr="00CC7148">
        <w:rPr>
          <w:rFonts w:asciiTheme="minorHAnsi" w:hAnsiTheme="minorHAnsi"/>
          <w:lang w:val="es-MX"/>
        </w:rPr>
        <w:t xml:space="preserve">propuestas, de conformidad con lo establecido en el </w:t>
      </w:r>
      <w:r w:rsidR="0059270D">
        <w:rPr>
          <w:rFonts w:asciiTheme="minorHAnsi" w:hAnsiTheme="minorHAnsi"/>
          <w:lang w:val="es-MX"/>
        </w:rPr>
        <w:t>antepenúltimo pá</w:t>
      </w:r>
      <w:r w:rsidR="0059270D" w:rsidRPr="00F10E2E">
        <w:rPr>
          <w:rFonts w:asciiTheme="minorHAnsi" w:hAnsiTheme="minorHAnsi"/>
          <w:lang w:val="es-MX"/>
        </w:rPr>
        <w:t xml:space="preserve">rrafo del </w:t>
      </w:r>
      <w:r w:rsidRPr="00F10E2E">
        <w:rPr>
          <w:rFonts w:asciiTheme="minorHAnsi" w:hAnsiTheme="minorHAnsi"/>
          <w:lang w:val="es-MX"/>
        </w:rPr>
        <w:t xml:space="preserve">artículo </w:t>
      </w:r>
      <w:r w:rsidR="0059270D" w:rsidRPr="00F10E2E">
        <w:rPr>
          <w:rFonts w:asciiTheme="minorHAnsi" w:hAnsiTheme="minorHAnsi"/>
          <w:lang w:val="es-MX"/>
        </w:rPr>
        <w:t>47</w:t>
      </w:r>
      <w:r w:rsidRPr="00F10E2E">
        <w:rPr>
          <w:rFonts w:asciiTheme="minorHAnsi" w:hAnsiTheme="minorHAnsi"/>
          <w:lang w:val="es-MX"/>
        </w:rPr>
        <w:t xml:space="preserve"> del Reglamento de la Ley multicitada y</w:t>
      </w:r>
      <w:r w:rsidRPr="00F10E2E">
        <w:rPr>
          <w:rFonts w:asciiTheme="minorHAnsi" w:hAnsiTheme="minorHAnsi"/>
        </w:rPr>
        <w:t xml:space="preserve"> de conformidad con lo dispuesto en la sección VI de la convocatoria de licitación; contándose con el cuadro com</w:t>
      </w:r>
      <w:r w:rsidRPr="00CC7148">
        <w:rPr>
          <w:rFonts w:asciiTheme="minorHAnsi" w:hAnsiTheme="minorHAnsi"/>
        </w:rPr>
        <w:t>parativo de la documentación presentada en las proposiciones de los Licitantes participantes, que se anexa a la presente como parte integrante de la misma.</w:t>
      </w:r>
    </w:p>
    <w:p w:rsidR="00CC7148" w:rsidRPr="00CC7148" w:rsidRDefault="00CC7148" w:rsidP="00CC7148">
      <w:pPr>
        <w:pStyle w:val="Style1"/>
        <w:spacing w:line="240" w:lineRule="auto"/>
        <w:rPr>
          <w:rFonts w:asciiTheme="minorHAnsi" w:hAnsiTheme="minorHAnsi"/>
        </w:rPr>
      </w:pPr>
    </w:p>
    <w:p w:rsidR="00CC7148" w:rsidRPr="00CC7148" w:rsidRDefault="00CC7148" w:rsidP="00CC7148">
      <w:pPr>
        <w:pStyle w:val="Style1"/>
        <w:spacing w:line="240" w:lineRule="auto"/>
        <w:rPr>
          <w:rFonts w:asciiTheme="minorHAnsi" w:hAnsiTheme="minorHAnsi"/>
          <w:highlight w:val="yellow"/>
        </w:rPr>
      </w:pPr>
      <w:r w:rsidRPr="00CC7148">
        <w:rPr>
          <w:rFonts w:asciiTheme="minorHAnsi" w:hAnsiTheme="minorHAnsi"/>
        </w:rPr>
        <w:t>A continuación se indica el resultado de la revisión cuantitativa de la documentación contenida en el sobre de proposiciones, para lo cual se anexa el cuadro de revisión, aclarando que tanto las propuestas como la documentación presentada serán revisadas de manera detallada por el Comité de Adquisiciones a efecto de verificar la autenticidad de los documentos presentados para emitir con ello el fallo de este Comité de Adquisiciones:</w:t>
      </w:r>
    </w:p>
    <w:p w:rsidR="00CC7148" w:rsidRPr="00CC7148" w:rsidRDefault="00CC7148" w:rsidP="00CC7148">
      <w:pPr>
        <w:pStyle w:val="Style1"/>
        <w:spacing w:line="240" w:lineRule="auto"/>
        <w:rPr>
          <w:rFonts w:asciiTheme="minorHAnsi" w:hAnsiTheme="minorHAnsi"/>
          <w:highlight w:val="yellow"/>
        </w:rPr>
      </w:pPr>
    </w:p>
    <w:tbl>
      <w:tblPr>
        <w:tblW w:w="941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428"/>
        <w:gridCol w:w="3988"/>
      </w:tblGrid>
      <w:tr w:rsidR="00CC7148" w:rsidRPr="00CC7148" w:rsidTr="006D2EAC">
        <w:trPr>
          <w:trHeight w:val="660"/>
          <w:jc w:val="center"/>
        </w:trPr>
        <w:tc>
          <w:tcPr>
            <w:tcW w:w="5428" w:type="dxa"/>
            <w:tcBorders>
              <w:top w:val="single" w:sz="12" w:space="0" w:color="auto"/>
              <w:bottom w:val="double" w:sz="4" w:space="0" w:color="auto"/>
            </w:tcBorders>
            <w:shd w:val="clear" w:color="auto" w:fill="C0C0C0"/>
            <w:vAlign w:val="center"/>
          </w:tcPr>
          <w:p w:rsidR="00CC7148" w:rsidRPr="00CC7148" w:rsidRDefault="00CC7148" w:rsidP="00CC7148">
            <w:pPr>
              <w:jc w:val="center"/>
              <w:rPr>
                <w:rFonts w:asciiTheme="minorHAnsi" w:hAnsiTheme="minorHAnsi" w:cs="Arial"/>
                <w:b/>
                <w:lang w:val="en-US"/>
              </w:rPr>
            </w:pPr>
            <w:r w:rsidRPr="00CC7148">
              <w:rPr>
                <w:rFonts w:asciiTheme="minorHAnsi" w:hAnsiTheme="minorHAnsi" w:cs="Arial"/>
                <w:b/>
                <w:lang w:val="en-US"/>
              </w:rPr>
              <w:t>L I C I T A N T E</w:t>
            </w:r>
          </w:p>
        </w:tc>
        <w:tc>
          <w:tcPr>
            <w:tcW w:w="3988" w:type="dxa"/>
            <w:tcBorders>
              <w:top w:val="single" w:sz="12" w:space="0" w:color="auto"/>
              <w:bottom w:val="double" w:sz="4" w:space="0" w:color="auto"/>
            </w:tcBorders>
            <w:shd w:val="clear" w:color="auto" w:fill="C0C0C0"/>
            <w:vAlign w:val="center"/>
          </w:tcPr>
          <w:p w:rsidR="00CC7148" w:rsidRPr="00CC7148" w:rsidRDefault="00CC7148" w:rsidP="00CC7148">
            <w:pPr>
              <w:jc w:val="center"/>
              <w:rPr>
                <w:rFonts w:asciiTheme="minorHAnsi" w:hAnsiTheme="minorHAnsi" w:cs="Arial"/>
                <w:b/>
              </w:rPr>
            </w:pPr>
            <w:r w:rsidRPr="00CC7148">
              <w:rPr>
                <w:rFonts w:asciiTheme="minorHAnsi" w:hAnsiTheme="minorHAnsi" w:cs="Arial"/>
                <w:b/>
              </w:rPr>
              <w:t>DOCUMENTACIÓN PRESENTADA EN SU PROPOSICIÓN</w:t>
            </w:r>
          </w:p>
        </w:tc>
      </w:tr>
      <w:tr w:rsidR="00CA58A1" w:rsidRPr="00CC7148" w:rsidTr="006D2EAC">
        <w:trPr>
          <w:trHeight w:val="525"/>
          <w:jc w:val="center"/>
        </w:trPr>
        <w:tc>
          <w:tcPr>
            <w:tcW w:w="5428" w:type="dxa"/>
            <w:tcBorders>
              <w:top w:val="single" w:sz="4" w:space="0" w:color="auto"/>
              <w:bottom w:val="single" w:sz="4" w:space="0" w:color="auto"/>
            </w:tcBorders>
            <w:vAlign w:val="center"/>
          </w:tcPr>
          <w:p w:rsidR="00CA58A1" w:rsidRPr="001351F9" w:rsidRDefault="00CA58A1" w:rsidP="00CC7148">
            <w:pPr>
              <w:rPr>
                <w:rFonts w:asciiTheme="minorHAnsi" w:hAnsiTheme="minorHAnsi"/>
                <w:b/>
                <w:bCs/>
                <w:highlight w:val="yellow"/>
              </w:rPr>
            </w:pPr>
            <w:proofErr w:type="spellStart"/>
            <w:r>
              <w:rPr>
                <w:rFonts w:asciiTheme="minorHAnsi" w:hAnsiTheme="minorHAnsi"/>
                <w:b/>
              </w:rPr>
              <w:t>Telyco</w:t>
            </w:r>
            <w:proofErr w:type="spellEnd"/>
            <w:r>
              <w:rPr>
                <w:rFonts w:asciiTheme="minorHAnsi" w:hAnsiTheme="minorHAnsi"/>
                <w:b/>
              </w:rPr>
              <w:t xml:space="preserve"> </w:t>
            </w:r>
            <w:r w:rsidR="00BF3C57">
              <w:rPr>
                <w:rFonts w:asciiTheme="minorHAnsi" w:hAnsiTheme="minorHAnsi"/>
                <w:b/>
              </w:rPr>
              <w:t>Tecnología</w:t>
            </w:r>
            <w:r>
              <w:rPr>
                <w:rFonts w:asciiTheme="minorHAnsi" w:hAnsiTheme="minorHAnsi"/>
                <w:b/>
              </w:rPr>
              <w:t xml:space="preserve"> Local y Corporativa</w:t>
            </w:r>
            <w:r w:rsidRPr="00F97EB5">
              <w:rPr>
                <w:rFonts w:asciiTheme="minorHAnsi" w:hAnsiTheme="minorHAnsi"/>
                <w:b/>
              </w:rPr>
              <w:t>, S.A. de C.V.</w:t>
            </w:r>
          </w:p>
        </w:tc>
        <w:tc>
          <w:tcPr>
            <w:tcW w:w="3988" w:type="dxa"/>
            <w:tcBorders>
              <w:top w:val="single" w:sz="4" w:space="0" w:color="auto"/>
              <w:bottom w:val="single" w:sz="4" w:space="0" w:color="auto"/>
            </w:tcBorders>
            <w:vAlign w:val="center"/>
          </w:tcPr>
          <w:p w:rsidR="00CA58A1" w:rsidRPr="00CC7148" w:rsidRDefault="00CA58A1" w:rsidP="006150A5">
            <w:pPr>
              <w:jc w:val="center"/>
              <w:rPr>
                <w:rFonts w:asciiTheme="minorHAnsi" w:hAnsiTheme="minorHAnsi" w:cs="Arial"/>
              </w:rPr>
            </w:pPr>
            <w:r w:rsidRPr="00CC7148">
              <w:rPr>
                <w:rFonts w:asciiTheme="minorHAnsi" w:hAnsiTheme="minorHAnsi" w:cs="Arial"/>
                <w:bCs/>
                <w:lang w:val="es-ES_tradnl"/>
              </w:rPr>
              <w:t>Aceptada para su Evaluación</w:t>
            </w:r>
          </w:p>
        </w:tc>
      </w:tr>
      <w:tr w:rsidR="00CC7148" w:rsidRPr="00CC7148" w:rsidTr="006D2EAC">
        <w:trPr>
          <w:trHeight w:val="525"/>
          <w:jc w:val="center"/>
        </w:trPr>
        <w:tc>
          <w:tcPr>
            <w:tcW w:w="5428" w:type="dxa"/>
            <w:tcBorders>
              <w:top w:val="single" w:sz="4" w:space="0" w:color="auto"/>
              <w:bottom w:val="single" w:sz="4" w:space="0" w:color="auto"/>
            </w:tcBorders>
            <w:vAlign w:val="center"/>
          </w:tcPr>
          <w:p w:rsidR="00CC7148" w:rsidRPr="00CA58A1" w:rsidRDefault="003A21A9" w:rsidP="00CC7148">
            <w:pPr>
              <w:rPr>
                <w:rFonts w:asciiTheme="minorHAnsi" w:hAnsiTheme="minorHAnsi"/>
                <w:bCs/>
                <w:highlight w:val="yellow"/>
              </w:rPr>
            </w:pPr>
            <w:r w:rsidRPr="003A21A9">
              <w:rPr>
                <w:rFonts w:asciiTheme="minorHAnsi" w:hAnsiTheme="minorHAnsi"/>
                <w:b/>
              </w:rPr>
              <w:t>Abastecimiento Médico de Hermosillo, S.A. de C.V.</w:t>
            </w:r>
          </w:p>
        </w:tc>
        <w:tc>
          <w:tcPr>
            <w:tcW w:w="3988" w:type="dxa"/>
            <w:tcBorders>
              <w:top w:val="single" w:sz="4" w:space="0" w:color="auto"/>
              <w:bottom w:val="single" w:sz="4" w:space="0" w:color="auto"/>
            </w:tcBorders>
            <w:vAlign w:val="center"/>
          </w:tcPr>
          <w:p w:rsidR="00CC7148" w:rsidRPr="003A21A9" w:rsidRDefault="00CC7148" w:rsidP="00CC7148">
            <w:pPr>
              <w:jc w:val="center"/>
              <w:rPr>
                <w:rFonts w:asciiTheme="minorHAnsi" w:hAnsiTheme="minorHAnsi" w:cs="Arial"/>
              </w:rPr>
            </w:pPr>
            <w:r w:rsidRPr="003A21A9">
              <w:rPr>
                <w:rFonts w:asciiTheme="minorHAnsi" w:hAnsiTheme="minorHAnsi" w:cs="Arial"/>
                <w:bCs/>
                <w:lang w:val="es-ES_tradnl"/>
              </w:rPr>
              <w:t>Aceptada para su Evaluación</w:t>
            </w:r>
          </w:p>
        </w:tc>
      </w:tr>
      <w:tr w:rsidR="00CC7148" w:rsidRPr="00CC7148" w:rsidTr="006D2EAC">
        <w:trPr>
          <w:trHeight w:val="525"/>
          <w:jc w:val="center"/>
        </w:trPr>
        <w:tc>
          <w:tcPr>
            <w:tcW w:w="5428" w:type="dxa"/>
            <w:tcBorders>
              <w:top w:val="single" w:sz="4" w:space="0" w:color="auto"/>
              <w:bottom w:val="single" w:sz="4" w:space="0" w:color="auto"/>
            </w:tcBorders>
            <w:vAlign w:val="center"/>
          </w:tcPr>
          <w:p w:rsidR="00CC7148" w:rsidRPr="00CA58A1" w:rsidRDefault="00EB4BD4" w:rsidP="00CC7148">
            <w:pPr>
              <w:rPr>
                <w:rFonts w:asciiTheme="minorHAnsi" w:hAnsiTheme="minorHAnsi"/>
                <w:bCs/>
                <w:highlight w:val="yellow"/>
              </w:rPr>
            </w:pPr>
            <w:r w:rsidRPr="00EB4BD4">
              <w:rPr>
                <w:rFonts w:asciiTheme="minorHAnsi" w:hAnsiTheme="minorHAnsi"/>
                <w:b/>
              </w:rPr>
              <w:t>Equipos y Consumibles de Occidente, S.A. de C.V.</w:t>
            </w:r>
          </w:p>
        </w:tc>
        <w:tc>
          <w:tcPr>
            <w:tcW w:w="3988" w:type="dxa"/>
            <w:tcBorders>
              <w:top w:val="single" w:sz="4" w:space="0" w:color="auto"/>
              <w:bottom w:val="single" w:sz="4" w:space="0" w:color="auto"/>
            </w:tcBorders>
            <w:vAlign w:val="center"/>
          </w:tcPr>
          <w:p w:rsidR="00CC7148" w:rsidRPr="00EB4BD4" w:rsidRDefault="00CC7148" w:rsidP="00CC7148">
            <w:pPr>
              <w:jc w:val="center"/>
              <w:rPr>
                <w:rFonts w:asciiTheme="minorHAnsi" w:hAnsiTheme="minorHAnsi" w:cs="Arial"/>
              </w:rPr>
            </w:pPr>
            <w:r w:rsidRPr="00EB4BD4">
              <w:rPr>
                <w:rFonts w:asciiTheme="minorHAnsi" w:hAnsiTheme="minorHAnsi" w:cs="Arial"/>
              </w:rPr>
              <w:t>Aceptada para su Evaluación</w:t>
            </w:r>
          </w:p>
        </w:tc>
      </w:tr>
      <w:tr w:rsidR="00C058E4" w:rsidRPr="00CC7148" w:rsidTr="006D2EAC">
        <w:trPr>
          <w:trHeight w:val="525"/>
          <w:jc w:val="center"/>
        </w:trPr>
        <w:tc>
          <w:tcPr>
            <w:tcW w:w="5428" w:type="dxa"/>
            <w:tcBorders>
              <w:top w:val="single" w:sz="4" w:space="0" w:color="auto"/>
              <w:bottom w:val="single" w:sz="4" w:space="0" w:color="auto"/>
            </w:tcBorders>
            <w:vAlign w:val="center"/>
          </w:tcPr>
          <w:p w:rsidR="00C058E4" w:rsidRPr="00EB4BD4" w:rsidRDefault="00C058E4" w:rsidP="00CC7148">
            <w:pPr>
              <w:rPr>
                <w:rFonts w:asciiTheme="minorHAnsi" w:hAnsiTheme="minorHAnsi"/>
                <w:b/>
              </w:rPr>
            </w:pPr>
            <w:r>
              <w:rPr>
                <w:rFonts w:asciiTheme="minorHAnsi" w:hAnsiTheme="minorHAnsi"/>
                <w:b/>
              </w:rPr>
              <w:t>Safety Stock, S. de R.L. de C.V.</w:t>
            </w:r>
          </w:p>
        </w:tc>
        <w:tc>
          <w:tcPr>
            <w:tcW w:w="3988" w:type="dxa"/>
            <w:tcBorders>
              <w:top w:val="single" w:sz="4" w:space="0" w:color="auto"/>
              <w:bottom w:val="single" w:sz="4" w:space="0" w:color="auto"/>
            </w:tcBorders>
            <w:vAlign w:val="center"/>
          </w:tcPr>
          <w:p w:rsidR="00C058E4" w:rsidRPr="00EB4BD4" w:rsidRDefault="00C058E4" w:rsidP="006150A5">
            <w:pPr>
              <w:jc w:val="center"/>
              <w:rPr>
                <w:rFonts w:asciiTheme="minorHAnsi" w:hAnsiTheme="minorHAnsi" w:cs="Arial"/>
              </w:rPr>
            </w:pPr>
            <w:r w:rsidRPr="00EB4BD4">
              <w:rPr>
                <w:rFonts w:asciiTheme="minorHAnsi" w:hAnsiTheme="minorHAnsi" w:cs="Arial"/>
              </w:rPr>
              <w:t>Aceptada para su Evaluación</w:t>
            </w:r>
          </w:p>
        </w:tc>
      </w:tr>
      <w:tr w:rsidR="00BF3C57" w:rsidRPr="00CC7148" w:rsidTr="006D2EAC">
        <w:trPr>
          <w:trHeight w:val="525"/>
          <w:jc w:val="center"/>
        </w:trPr>
        <w:tc>
          <w:tcPr>
            <w:tcW w:w="5428" w:type="dxa"/>
            <w:tcBorders>
              <w:top w:val="single" w:sz="4" w:space="0" w:color="auto"/>
              <w:bottom w:val="single" w:sz="4" w:space="0" w:color="auto"/>
            </w:tcBorders>
            <w:vAlign w:val="center"/>
          </w:tcPr>
          <w:p w:rsidR="00BF3C57" w:rsidRDefault="00BF3C57" w:rsidP="00CC7148">
            <w:pPr>
              <w:rPr>
                <w:rFonts w:asciiTheme="minorHAnsi" w:hAnsiTheme="minorHAnsi"/>
                <w:b/>
              </w:rPr>
            </w:pPr>
            <w:r>
              <w:rPr>
                <w:rFonts w:asciiTheme="minorHAnsi" w:hAnsiTheme="minorHAnsi"/>
                <w:b/>
              </w:rPr>
              <w:t xml:space="preserve">Comercializadora </w:t>
            </w:r>
            <w:proofErr w:type="spellStart"/>
            <w:r>
              <w:rPr>
                <w:rFonts w:asciiTheme="minorHAnsi" w:hAnsiTheme="minorHAnsi"/>
                <w:b/>
              </w:rPr>
              <w:t>Cipac</w:t>
            </w:r>
            <w:proofErr w:type="spellEnd"/>
            <w:r>
              <w:rPr>
                <w:rFonts w:asciiTheme="minorHAnsi" w:hAnsiTheme="minorHAnsi"/>
                <w:b/>
              </w:rPr>
              <w:t>, S.A. de C.V.</w:t>
            </w:r>
          </w:p>
        </w:tc>
        <w:tc>
          <w:tcPr>
            <w:tcW w:w="3988" w:type="dxa"/>
            <w:tcBorders>
              <w:top w:val="single" w:sz="4" w:space="0" w:color="auto"/>
              <w:bottom w:val="single" w:sz="4" w:space="0" w:color="auto"/>
            </w:tcBorders>
            <w:vAlign w:val="center"/>
          </w:tcPr>
          <w:p w:rsidR="00BF3C57" w:rsidRPr="00EB4BD4" w:rsidRDefault="00BF3C57" w:rsidP="006150A5">
            <w:pPr>
              <w:jc w:val="center"/>
              <w:rPr>
                <w:rFonts w:asciiTheme="minorHAnsi" w:hAnsiTheme="minorHAnsi" w:cs="Arial"/>
              </w:rPr>
            </w:pPr>
            <w:r w:rsidRPr="00EB4BD4">
              <w:rPr>
                <w:rFonts w:asciiTheme="minorHAnsi" w:hAnsiTheme="minorHAnsi" w:cs="Arial"/>
              </w:rPr>
              <w:t>Aceptada para su Evaluación</w:t>
            </w:r>
          </w:p>
        </w:tc>
      </w:tr>
      <w:tr w:rsidR="00BF3C57" w:rsidRPr="00CC7148" w:rsidTr="006D2EAC">
        <w:trPr>
          <w:trHeight w:val="525"/>
          <w:jc w:val="center"/>
        </w:trPr>
        <w:tc>
          <w:tcPr>
            <w:tcW w:w="5428" w:type="dxa"/>
            <w:tcBorders>
              <w:top w:val="single" w:sz="4" w:space="0" w:color="auto"/>
              <w:bottom w:val="single" w:sz="4" w:space="0" w:color="auto"/>
            </w:tcBorders>
            <w:vAlign w:val="center"/>
          </w:tcPr>
          <w:p w:rsidR="00BF3C57" w:rsidRDefault="00BF3C57" w:rsidP="00CC7148">
            <w:pPr>
              <w:rPr>
                <w:rFonts w:asciiTheme="minorHAnsi" w:hAnsiTheme="minorHAnsi"/>
                <w:b/>
              </w:rPr>
            </w:pPr>
            <w:r>
              <w:rPr>
                <w:rFonts w:asciiTheme="minorHAnsi" w:hAnsiTheme="minorHAnsi"/>
                <w:b/>
              </w:rPr>
              <w:t>Logística y Tecnologías para Laboratorios, S.A. de C.V.</w:t>
            </w:r>
          </w:p>
        </w:tc>
        <w:tc>
          <w:tcPr>
            <w:tcW w:w="3988" w:type="dxa"/>
            <w:tcBorders>
              <w:top w:val="single" w:sz="4" w:space="0" w:color="auto"/>
              <w:bottom w:val="single" w:sz="4" w:space="0" w:color="auto"/>
            </w:tcBorders>
            <w:vAlign w:val="center"/>
          </w:tcPr>
          <w:p w:rsidR="00BF3C57" w:rsidRPr="00EB4BD4" w:rsidRDefault="00BF3C57" w:rsidP="006150A5">
            <w:pPr>
              <w:jc w:val="center"/>
              <w:rPr>
                <w:rFonts w:asciiTheme="minorHAnsi" w:hAnsiTheme="minorHAnsi" w:cs="Arial"/>
              </w:rPr>
            </w:pPr>
            <w:r w:rsidRPr="00EB4BD4">
              <w:rPr>
                <w:rFonts w:asciiTheme="minorHAnsi" w:hAnsiTheme="minorHAnsi" w:cs="Arial"/>
              </w:rPr>
              <w:t>Aceptada para su Evaluación</w:t>
            </w:r>
          </w:p>
        </w:tc>
      </w:tr>
      <w:tr w:rsidR="00290C63" w:rsidRPr="00CC7148" w:rsidTr="006D2EAC">
        <w:trPr>
          <w:trHeight w:val="525"/>
          <w:jc w:val="center"/>
        </w:trPr>
        <w:tc>
          <w:tcPr>
            <w:tcW w:w="5428" w:type="dxa"/>
            <w:tcBorders>
              <w:top w:val="single" w:sz="4" w:space="0" w:color="auto"/>
              <w:bottom w:val="single" w:sz="4" w:space="0" w:color="auto"/>
            </w:tcBorders>
            <w:vAlign w:val="center"/>
          </w:tcPr>
          <w:p w:rsidR="00290C63" w:rsidRDefault="00290C63" w:rsidP="00CC7148">
            <w:pPr>
              <w:rPr>
                <w:rFonts w:asciiTheme="minorHAnsi" w:hAnsiTheme="minorHAnsi"/>
                <w:b/>
              </w:rPr>
            </w:pPr>
            <w:r>
              <w:rPr>
                <w:rFonts w:asciiTheme="minorHAnsi" w:hAnsiTheme="minorHAnsi"/>
                <w:b/>
              </w:rPr>
              <w:lastRenderedPageBreak/>
              <w:t>Soluciones Integrales Tecnológicas, S.A. de C.V.</w:t>
            </w:r>
          </w:p>
        </w:tc>
        <w:tc>
          <w:tcPr>
            <w:tcW w:w="3988" w:type="dxa"/>
            <w:tcBorders>
              <w:top w:val="single" w:sz="4" w:space="0" w:color="auto"/>
              <w:bottom w:val="single" w:sz="4" w:space="0" w:color="auto"/>
            </w:tcBorders>
            <w:vAlign w:val="center"/>
          </w:tcPr>
          <w:p w:rsidR="00290C63" w:rsidRPr="00EB4BD4" w:rsidRDefault="00290C63" w:rsidP="003F3276">
            <w:pPr>
              <w:jc w:val="center"/>
              <w:rPr>
                <w:rFonts w:asciiTheme="minorHAnsi" w:hAnsiTheme="minorHAnsi" w:cs="Arial"/>
              </w:rPr>
            </w:pPr>
            <w:r w:rsidRPr="00EB4BD4">
              <w:rPr>
                <w:rFonts w:asciiTheme="minorHAnsi" w:hAnsiTheme="minorHAnsi" w:cs="Arial"/>
              </w:rPr>
              <w:t>Aceptada para su Evaluación</w:t>
            </w:r>
          </w:p>
        </w:tc>
      </w:tr>
      <w:tr w:rsidR="003F3276" w:rsidRPr="00CC7148" w:rsidTr="006D2EAC">
        <w:trPr>
          <w:trHeight w:val="525"/>
          <w:jc w:val="center"/>
        </w:trPr>
        <w:tc>
          <w:tcPr>
            <w:tcW w:w="5428" w:type="dxa"/>
            <w:tcBorders>
              <w:top w:val="single" w:sz="4" w:space="0" w:color="auto"/>
              <w:bottom w:val="single" w:sz="4" w:space="0" w:color="auto"/>
            </w:tcBorders>
            <w:vAlign w:val="center"/>
          </w:tcPr>
          <w:p w:rsidR="003F3276" w:rsidRDefault="003F3276" w:rsidP="003F3276">
            <w:pPr>
              <w:rPr>
                <w:rFonts w:asciiTheme="minorHAnsi" w:hAnsiTheme="minorHAnsi"/>
                <w:b/>
              </w:rPr>
            </w:pPr>
            <w:proofErr w:type="spellStart"/>
            <w:r>
              <w:rPr>
                <w:rFonts w:asciiTheme="minorHAnsi" w:hAnsiTheme="minorHAnsi"/>
                <w:b/>
              </w:rPr>
              <w:t>Linktech</w:t>
            </w:r>
            <w:proofErr w:type="spellEnd"/>
            <w:r>
              <w:rPr>
                <w:rFonts w:asciiTheme="minorHAnsi" w:hAnsiTheme="minorHAnsi"/>
                <w:b/>
              </w:rPr>
              <w:t xml:space="preserve"> Enlaces de Tecnología, S.A. de C.V.</w:t>
            </w:r>
          </w:p>
        </w:tc>
        <w:tc>
          <w:tcPr>
            <w:tcW w:w="3988" w:type="dxa"/>
            <w:tcBorders>
              <w:top w:val="single" w:sz="4" w:space="0" w:color="auto"/>
              <w:bottom w:val="single" w:sz="4" w:space="0" w:color="auto"/>
            </w:tcBorders>
            <w:vAlign w:val="center"/>
          </w:tcPr>
          <w:p w:rsidR="003F3276" w:rsidRDefault="003F3276" w:rsidP="003F3276">
            <w:pPr>
              <w:jc w:val="center"/>
              <w:rPr>
                <w:rFonts w:asciiTheme="minorHAnsi" w:hAnsiTheme="minorHAnsi" w:cs="Arial"/>
              </w:rPr>
            </w:pPr>
            <w:r w:rsidRPr="00CC7148">
              <w:rPr>
                <w:rFonts w:asciiTheme="minorHAnsi" w:hAnsiTheme="minorHAnsi" w:cs="Arial"/>
              </w:rPr>
              <w:t>Aceptada para su Evaluación</w:t>
            </w:r>
          </w:p>
          <w:p w:rsidR="003F3276" w:rsidRPr="00CC7148" w:rsidRDefault="003F3276" w:rsidP="003F3276">
            <w:pPr>
              <w:jc w:val="center"/>
              <w:rPr>
                <w:rFonts w:asciiTheme="minorHAnsi" w:hAnsiTheme="minorHAnsi" w:cs="Arial"/>
              </w:rPr>
            </w:pPr>
            <w:r>
              <w:rPr>
                <w:rFonts w:asciiTheme="minorHAnsi" w:hAnsiTheme="minorHAnsi" w:cs="Arial"/>
              </w:rPr>
              <w:t>Se hace mención que este licitante no presenta su formato de Propuesta Económica, de acuerdo a lo establecido en el punto 30, inciso J) de la convocatoria de licitación.</w:t>
            </w:r>
          </w:p>
        </w:tc>
      </w:tr>
      <w:tr w:rsidR="00290C63" w:rsidRPr="00CC7148" w:rsidTr="006D2EAC">
        <w:trPr>
          <w:trHeight w:val="525"/>
          <w:jc w:val="center"/>
        </w:trPr>
        <w:tc>
          <w:tcPr>
            <w:tcW w:w="5428" w:type="dxa"/>
            <w:tcBorders>
              <w:top w:val="single" w:sz="4" w:space="0" w:color="auto"/>
              <w:bottom w:val="single" w:sz="4" w:space="0" w:color="auto"/>
            </w:tcBorders>
            <w:vAlign w:val="center"/>
          </w:tcPr>
          <w:p w:rsidR="00290C63" w:rsidRDefault="00290C63" w:rsidP="003F3276">
            <w:pPr>
              <w:rPr>
                <w:rFonts w:asciiTheme="minorHAnsi" w:hAnsiTheme="minorHAnsi"/>
                <w:b/>
              </w:rPr>
            </w:pPr>
            <w:r>
              <w:rPr>
                <w:rFonts w:asciiTheme="minorHAnsi" w:hAnsiTheme="minorHAnsi"/>
                <w:b/>
              </w:rPr>
              <w:t>Héctor Montero Bañuelos</w:t>
            </w:r>
          </w:p>
        </w:tc>
        <w:tc>
          <w:tcPr>
            <w:tcW w:w="3988" w:type="dxa"/>
            <w:tcBorders>
              <w:top w:val="single" w:sz="4" w:space="0" w:color="auto"/>
              <w:bottom w:val="single" w:sz="4" w:space="0" w:color="auto"/>
            </w:tcBorders>
            <w:vAlign w:val="center"/>
          </w:tcPr>
          <w:p w:rsidR="00290C63" w:rsidRPr="00EB4BD4" w:rsidRDefault="00290C63" w:rsidP="003F3276">
            <w:pPr>
              <w:jc w:val="center"/>
              <w:rPr>
                <w:rFonts w:asciiTheme="minorHAnsi" w:hAnsiTheme="minorHAnsi" w:cs="Arial"/>
              </w:rPr>
            </w:pPr>
            <w:r w:rsidRPr="00EB4BD4">
              <w:rPr>
                <w:rFonts w:asciiTheme="minorHAnsi" w:hAnsiTheme="minorHAnsi" w:cs="Arial"/>
              </w:rPr>
              <w:t>Aceptada para su Evaluación</w:t>
            </w:r>
          </w:p>
        </w:tc>
      </w:tr>
      <w:tr w:rsidR="003B2ABB" w:rsidRPr="00CC7148" w:rsidTr="006D2EAC">
        <w:trPr>
          <w:trHeight w:val="525"/>
          <w:jc w:val="center"/>
        </w:trPr>
        <w:tc>
          <w:tcPr>
            <w:tcW w:w="5428" w:type="dxa"/>
            <w:tcBorders>
              <w:top w:val="single" w:sz="4" w:space="0" w:color="auto"/>
              <w:bottom w:val="single" w:sz="4" w:space="0" w:color="auto"/>
            </w:tcBorders>
            <w:vAlign w:val="center"/>
          </w:tcPr>
          <w:p w:rsidR="003B2ABB" w:rsidRDefault="003B2ABB" w:rsidP="003F3276">
            <w:pPr>
              <w:rPr>
                <w:rFonts w:asciiTheme="minorHAnsi" w:hAnsiTheme="minorHAnsi"/>
                <w:b/>
              </w:rPr>
            </w:pPr>
            <w:proofErr w:type="spellStart"/>
            <w:r>
              <w:rPr>
                <w:rFonts w:asciiTheme="minorHAnsi" w:hAnsiTheme="minorHAnsi"/>
                <w:b/>
              </w:rPr>
              <w:t>Valrep</w:t>
            </w:r>
            <w:proofErr w:type="spellEnd"/>
            <w:r>
              <w:rPr>
                <w:rFonts w:asciiTheme="minorHAnsi" w:hAnsiTheme="minorHAnsi"/>
                <w:b/>
              </w:rPr>
              <w:t>, S.A. de C.V.</w:t>
            </w:r>
          </w:p>
        </w:tc>
        <w:tc>
          <w:tcPr>
            <w:tcW w:w="3988" w:type="dxa"/>
            <w:tcBorders>
              <w:top w:val="single" w:sz="4" w:space="0" w:color="auto"/>
              <w:bottom w:val="single" w:sz="4" w:space="0" w:color="auto"/>
            </w:tcBorders>
            <w:vAlign w:val="center"/>
          </w:tcPr>
          <w:p w:rsidR="003B2ABB" w:rsidRPr="00EB4BD4" w:rsidRDefault="003B2ABB" w:rsidP="003F3276">
            <w:pPr>
              <w:jc w:val="center"/>
              <w:rPr>
                <w:rFonts w:asciiTheme="minorHAnsi" w:hAnsiTheme="minorHAnsi" w:cs="Arial"/>
              </w:rPr>
            </w:pPr>
            <w:r w:rsidRPr="00EB4BD4">
              <w:rPr>
                <w:rFonts w:asciiTheme="minorHAnsi" w:hAnsiTheme="minorHAnsi" w:cs="Arial"/>
              </w:rPr>
              <w:t>Aceptada para su Evaluación</w:t>
            </w:r>
          </w:p>
        </w:tc>
      </w:tr>
      <w:tr w:rsidR="003B2ABB" w:rsidRPr="00CC7148" w:rsidTr="006D2EAC">
        <w:trPr>
          <w:trHeight w:val="525"/>
          <w:jc w:val="center"/>
        </w:trPr>
        <w:tc>
          <w:tcPr>
            <w:tcW w:w="5428" w:type="dxa"/>
            <w:tcBorders>
              <w:top w:val="single" w:sz="4" w:space="0" w:color="auto"/>
              <w:bottom w:val="single" w:sz="4" w:space="0" w:color="auto"/>
            </w:tcBorders>
            <w:vAlign w:val="center"/>
          </w:tcPr>
          <w:p w:rsidR="003B2ABB" w:rsidRDefault="003B2ABB" w:rsidP="003F3276">
            <w:pPr>
              <w:rPr>
                <w:rFonts w:asciiTheme="minorHAnsi" w:hAnsiTheme="minorHAnsi"/>
                <w:b/>
              </w:rPr>
            </w:pPr>
            <w:r>
              <w:rPr>
                <w:rFonts w:asciiTheme="minorHAnsi" w:hAnsiTheme="minorHAnsi"/>
                <w:b/>
              </w:rPr>
              <w:t>Química Industrial y Analítica, S.A. de C.V.</w:t>
            </w:r>
          </w:p>
        </w:tc>
        <w:tc>
          <w:tcPr>
            <w:tcW w:w="3988" w:type="dxa"/>
            <w:tcBorders>
              <w:top w:val="single" w:sz="4" w:space="0" w:color="auto"/>
              <w:bottom w:val="single" w:sz="4" w:space="0" w:color="auto"/>
            </w:tcBorders>
            <w:vAlign w:val="center"/>
          </w:tcPr>
          <w:p w:rsidR="003B2ABB" w:rsidRPr="00EB4BD4" w:rsidRDefault="003B2ABB" w:rsidP="003F3276">
            <w:pPr>
              <w:jc w:val="center"/>
              <w:rPr>
                <w:rFonts w:asciiTheme="minorHAnsi" w:hAnsiTheme="minorHAnsi" w:cs="Arial"/>
              </w:rPr>
            </w:pPr>
            <w:r w:rsidRPr="00EB4BD4">
              <w:rPr>
                <w:rFonts w:asciiTheme="minorHAnsi" w:hAnsiTheme="minorHAnsi" w:cs="Arial"/>
              </w:rPr>
              <w:t>Aceptada para su Evaluación</w:t>
            </w:r>
          </w:p>
        </w:tc>
      </w:tr>
    </w:tbl>
    <w:p w:rsidR="00CC7148" w:rsidRPr="00CC7148" w:rsidRDefault="00CC7148" w:rsidP="00CC7148">
      <w:pPr>
        <w:pStyle w:val="Style1"/>
        <w:spacing w:line="240" w:lineRule="auto"/>
        <w:rPr>
          <w:rFonts w:asciiTheme="minorHAnsi" w:hAnsiTheme="minorHAnsi" w:cs="Times New Roman"/>
          <w:color w:val="0000FF"/>
        </w:rPr>
      </w:pPr>
    </w:p>
    <w:p w:rsidR="00CC7148" w:rsidRPr="00CC7148" w:rsidRDefault="00CC7148" w:rsidP="00CC7148">
      <w:pPr>
        <w:pStyle w:val="Style1"/>
        <w:spacing w:line="240" w:lineRule="auto"/>
        <w:rPr>
          <w:rFonts w:asciiTheme="minorHAnsi" w:hAnsiTheme="minorHAnsi" w:cs="Times New Roman"/>
          <w:lang w:val="es-MX"/>
        </w:rPr>
      </w:pPr>
      <w:r w:rsidRPr="00CC7148">
        <w:rPr>
          <w:rFonts w:asciiTheme="minorHAnsi" w:hAnsiTheme="minorHAnsi" w:cs="Times New Roman"/>
          <w:lang w:val="es-MX"/>
        </w:rPr>
        <w:t>Después de registrar la recepción de la documentación presentada por los licitantes, esta Acta cumple con lo dispuesto en el artículo 39 fracción VIII del Reglamento de la Ley</w:t>
      </w:r>
      <w:r w:rsidR="006D2EAC">
        <w:rPr>
          <w:rFonts w:asciiTheme="minorHAnsi" w:hAnsiTheme="minorHAnsi" w:cs="Times New Roman"/>
          <w:lang w:val="es-MX"/>
        </w:rPr>
        <w:t xml:space="preserve"> multicitada</w:t>
      </w:r>
      <w:r w:rsidRPr="00CC7148">
        <w:rPr>
          <w:rFonts w:asciiTheme="minorHAnsi" w:hAnsiTheme="minorHAnsi" w:cs="Times New Roman"/>
          <w:lang w:val="es-MX"/>
        </w:rPr>
        <w:t>.</w:t>
      </w:r>
    </w:p>
    <w:p w:rsidR="00CC7148" w:rsidRPr="00CC7148" w:rsidRDefault="00CC7148" w:rsidP="00CC7148">
      <w:pPr>
        <w:pStyle w:val="Style1"/>
        <w:spacing w:line="240" w:lineRule="auto"/>
        <w:rPr>
          <w:rFonts w:asciiTheme="minorHAnsi" w:hAnsiTheme="minorHAnsi" w:cs="Times New Roman"/>
        </w:rPr>
      </w:pPr>
    </w:p>
    <w:p w:rsidR="00CC7148" w:rsidRDefault="00CC7148" w:rsidP="00CC7148">
      <w:pPr>
        <w:pStyle w:val="Style1"/>
        <w:spacing w:line="240" w:lineRule="auto"/>
        <w:rPr>
          <w:rFonts w:asciiTheme="minorHAnsi" w:hAnsiTheme="minorHAnsi" w:cs="Times New Roman"/>
          <w:lang w:val="es-MX"/>
        </w:rPr>
      </w:pPr>
      <w:r w:rsidRPr="00CC7148">
        <w:rPr>
          <w:rFonts w:asciiTheme="minorHAnsi" w:hAnsiTheme="minorHAnsi" w:cs="Times New Roman"/>
          <w:lang w:val="es-ES"/>
        </w:rPr>
        <w:t xml:space="preserve">Acto seguido, y con </w:t>
      </w:r>
      <w:r w:rsidRPr="003F3276">
        <w:rPr>
          <w:rFonts w:asciiTheme="minorHAnsi" w:hAnsiTheme="minorHAnsi" w:cs="Times New Roman"/>
          <w:lang w:val="es-ES"/>
        </w:rPr>
        <w:t>fundamento en los artículos 35 de la Ley</w:t>
      </w:r>
      <w:r w:rsidR="006D2EAC" w:rsidRPr="003F3276">
        <w:rPr>
          <w:rFonts w:asciiTheme="minorHAnsi" w:hAnsiTheme="minorHAnsi" w:cs="Times New Roman"/>
          <w:lang w:val="es-ES"/>
        </w:rPr>
        <w:t xml:space="preserve"> multicitada</w:t>
      </w:r>
      <w:r w:rsidRPr="003F3276">
        <w:rPr>
          <w:rFonts w:asciiTheme="minorHAnsi" w:hAnsiTheme="minorHAnsi" w:cs="Times New Roman"/>
          <w:lang w:val="es-ES"/>
        </w:rPr>
        <w:t>, fracción III y 47 penúltimo párrafo de su Reglamento</w:t>
      </w:r>
      <w:r w:rsidRPr="003F3276">
        <w:rPr>
          <w:rFonts w:asciiTheme="minorHAnsi" w:hAnsiTheme="minorHAnsi" w:cs="Times New Roman"/>
          <w:lang w:val="es-MX"/>
        </w:rPr>
        <w:t>, se omitió la lectura de los precios unitarios de cada una de las partidas y se anexan en esta Acta, copias de los documentos de las propuestas económicas que contienen los precios unitarios, indicando los importes totales de cada proposición, como se consigna a continuación</w:t>
      </w:r>
      <w:r w:rsidRPr="00CC7148">
        <w:rPr>
          <w:rFonts w:asciiTheme="minorHAnsi" w:hAnsiTheme="minorHAnsi" w:cs="Times New Roman"/>
          <w:lang w:val="es-MX"/>
        </w:rPr>
        <w:t>.</w:t>
      </w:r>
    </w:p>
    <w:p w:rsidR="00CC7148" w:rsidRPr="00CC7148" w:rsidRDefault="00CC7148" w:rsidP="00CC7148">
      <w:pPr>
        <w:pStyle w:val="Style1"/>
        <w:spacing w:line="240" w:lineRule="auto"/>
        <w:rPr>
          <w:rFonts w:asciiTheme="minorHAnsi" w:hAnsiTheme="minorHAnsi" w:cs="Times New Roman"/>
        </w:rPr>
      </w:pPr>
    </w:p>
    <w:tbl>
      <w:tblPr>
        <w:tblW w:w="977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tblPr>
      <w:tblGrid>
        <w:gridCol w:w="5511"/>
        <w:gridCol w:w="4263"/>
      </w:tblGrid>
      <w:tr w:rsidR="00CC7148" w:rsidRPr="00CC7148" w:rsidTr="00290C63">
        <w:trPr>
          <w:trHeight w:val="660"/>
          <w:jc w:val="center"/>
        </w:trPr>
        <w:tc>
          <w:tcPr>
            <w:tcW w:w="5511" w:type="dxa"/>
            <w:tcBorders>
              <w:top w:val="single" w:sz="12" w:space="0" w:color="auto"/>
              <w:bottom w:val="double" w:sz="4" w:space="0" w:color="auto"/>
            </w:tcBorders>
            <w:shd w:val="clear" w:color="auto" w:fill="C0C0C0"/>
            <w:vAlign w:val="center"/>
          </w:tcPr>
          <w:p w:rsidR="00CC7148" w:rsidRPr="00CC7148" w:rsidRDefault="00CC7148" w:rsidP="00871A14">
            <w:pPr>
              <w:pStyle w:val="Style1"/>
              <w:tabs>
                <w:tab w:val="left" w:pos="3327"/>
              </w:tabs>
              <w:spacing w:line="240" w:lineRule="auto"/>
              <w:jc w:val="center"/>
              <w:rPr>
                <w:rFonts w:asciiTheme="minorHAnsi" w:hAnsiTheme="minorHAnsi" w:cs="Tahoma"/>
                <w:b/>
              </w:rPr>
            </w:pPr>
            <w:r w:rsidRPr="00CC7148">
              <w:rPr>
                <w:rFonts w:asciiTheme="minorHAnsi" w:hAnsiTheme="minorHAnsi" w:cs="Tahoma"/>
                <w:b/>
              </w:rPr>
              <w:t>LICITANTE</w:t>
            </w:r>
          </w:p>
        </w:tc>
        <w:tc>
          <w:tcPr>
            <w:tcW w:w="4263" w:type="dxa"/>
            <w:tcBorders>
              <w:top w:val="single" w:sz="12" w:space="0" w:color="auto"/>
              <w:bottom w:val="double" w:sz="4" w:space="0" w:color="auto"/>
            </w:tcBorders>
            <w:shd w:val="clear" w:color="auto" w:fill="C0C0C0"/>
            <w:vAlign w:val="center"/>
          </w:tcPr>
          <w:p w:rsidR="00CC7148" w:rsidRPr="00CC7148" w:rsidRDefault="00CC7148" w:rsidP="00CC7148">
            <w:pPr>
              <w:pStyle w:val="Style1"/>
              <w:spacing w:line="240" w:lineRule="auto"/>
              <w:jc w:val="center"/>
              <w:rPr>
                <w:rFonts w:asciiTheme="minorHAnsi" w:hAnsiTheme="minorHAnsi" w:cs="Tahoma"/>
                <w:b/>
              </w:rPr>
            </w:pPr>
            <w:r w:rsidRPr="00CC7148">
              <w:rPr>
                <w:rFonts w:asciiTheme="minorHAnsi" w:hAnsiTheme="minorHAnsi" w:cs="Tahoma"/>
                <w:b/>
              </w:rPr>
              <w:t>TOTAL PROPUESTA ECONÓMICA</w:t>
            </w:r>
          </w:p>
        </w:tc>
      </w:tr>
      <w:tr w:rsidR="00CA58A1" w:rsidRPr="00CC7148" w:rsidTr="00290C63">
        <w:trPr>
          <w:trHeight w:val="669"/>
          <w:jc w:val="center"/>
        </w:trPr>
        <w:tc>
          <w:tcPr>
            <w:tcW w:w="5511" w:type="dxa"/>
            <w:tcBorders>
              <w:top w:val="single" w:sz="6" w:space="0" w:color="auto"/>
              <w:bottom w:val="single" w:sz="6" w:space="0" w:color="auto"/>
            </w:tcBorders>
            <w:vAlign w:val="center"/>
          </w:tcPr>
          <w:p w:rsidR="00CA58A1" w:rsidRPr="001351F9" w:rsidRDefault="00CA58A1" w:rsidP="006150A5">
            <w:pPr>
              <w:rPr>
                <w:rFonts w:asciiTheme="minorHAnsi" w:hAnsiTheme="minorHAnsi"/>
                <w:b/>
                <w:bCs/>
                <w:highlight w:val="yellow"/>
              </w:rPr>
            </w:pPr>
            <w:proofErr w:type="spellStart"/>
            <w:r>
              <w:rPr>
                <w:rFonts w:asciiTheme="minorHAnsi" w:hAnsiTheme="minorHAnsi"/>
                <w:b/>
              </w:rPr>
              <w:t>Telyco</w:t>
            </w:r>
            <w:proofErr w:type="spellEnd"/>
            <w:r>
              <w:rPr>
                <w:rFonts w:asciiTheme="minorHAnsi" w:hAnsiTheme="minorHAnsi"/>
                <w:b/>
              </w:rPr>
              <w:t xml:space="preserve"> </w:t>
            </w:r>
            <w:proofErr w:type="spellStart"/>
            <w:r>
              <w:rPr>
                <w:rFonts w:asciiTheme="minorHAnsi" w:hAnsiTheme="minorHAnsi"/>
                <w:b/>
              </w:rPr>
              <w:t>Tecnologia</w:t>
            </w:r>
            <w:proofErr w:type="spellEnd"/>
            <w:r>
              <w:rPr>
                <w:rFonts w:asciiTheme="minorHAnsi" w:hAnsiTheme="minorHAnsi"/>
                <w:b/>
              </w:rPr>
              <w:t xml:space="preserve"> Local y Corporativa</w:t>
            </w:r>
            <w:r w:rsidRPr="00F97EB5">
              <w:rPr>
                <w:rFonts w:asciiTheme="minorHAnsi" w:hAnsiTheme="minorHAnsi"/>
                <w:b/>
              </w:rPr>
              <w:t>, S.A. de C.V.</w:t>
            </w:r>
          </w:p>
        </w:tc>
        <w:tc>
          <w:tcPr>
            <w:tcW w:w="4263" w:type="dxa"/>
            <w:tcBorders>
              <w:top w:val="single" w:sz="6" w:space="0" w:color="auto"/>
              <w:bottom w:val="single" w:sz="6" w:space="0" w:color="auto"/>
            </w:tcBorders>
            <w:vAlign w:val="center"/>
          </w:tcPr>
          <w:p w:rsidR="00CA58A1" w:rsidRPr="00CC7148" w:rsidRDefault="00CA58A1" w:rsidP="00CC7148">
            <w:pPr>
              <w:jc w:val="center"/>
              <w:rPr>
                <w:rFonts w:asciiTheme="minorHAnsi" w:hAnsiTheme="minorHAnsi" w:cs="Tahoma"/>
                <w:b/>
              </w:rPr>
            </w:pPr>
            <w:r w:rsidRPr="00CC7148">
              <w:rPr>
                <w:rFonts w:asciiTheme="minorHAnsi" w:hAnsiTheme="minorHAnsi" w:cs="Tahoma"/>
                <w:b/>
              </w:rPr>
              <w:t>$</w:t>
            </w:r>
            <w:r>
              <w:rPr>
                <w:rFonts w:asciiTheme="minorHAnsi" w:hAnsiTheme="minorHAnsi" w:cs="Tahoma"/>
                <w:b/>
              </w:rPr>
              <w:t xml:space="preserve"> </w:t>
            </w:r>
            <w:r w:rsidR="00437AF5">
              <w:rPr>
                <w:rFonts w:asciiTheme="minorHAnsi" w:hAnsiTheme="minorHAnsi" w:cs="Tahoma"/>
                <w:b/>
              </w:rPr>
              <w:t>302,150</w:t>
            </w:r>
            <w:r>
              <w:rPr>
                <w:rFonts w:asciiTheme="minorHAnsi" w:hAnsiTheme="minorHAnsi" w:cs="Tahoma"/>
                <w:b/>
              </w:rPr>
              <w:t>.00</w:t>
            </w:r>
            <w:r w:rsidRPr="00CC7148">
              <w:rPr>
                <w:rFonts w:asciiTheme="minorHAnsi" w:hAnsiTheme="minorHAnsi" w:cs="Tahoma"/>
                <w:b/>
              </w:rPr>
              <w:t xml:space="preserve"> M.N.</w:t>
            </w:r>
          </w:p>
          <w:p w:rsidR="00CA58A1" w:rsidRPr="00CC7148" w:rsidRDefault="00CA58A1" w:rsidP="00E2732A">
            <w:pPr>
              <w:jc w:val="center"/>
              <w:rPr>
                <w:rFonts w:asciiTheme="minorHAnsi" w:hAnsiTheme="minorHAnsi" w:cs="Tahoma"/>
              </w:rPr>
            </w:pPr>
            <w:r w:rsidRPr="00CC7148">
              <w:rPr>
                <w:rFonts w:asciiTheme="minorHAnsi" w:hAnsiTheme="minorHAnsi" w:cs="Tahoma"/>
              </w:rPr>
              <w:t>1</w:t>
            </w:r>
            <w:r>
              <w:rPr>
                <w:rFonts w:asciiTheme="minorHAnsi" w:hAnsiTheme="minorHAnsi" w:cs="Tahoma"/>
              </w:rPr>
              <w:t>6</w:t>
            </w:r>
            <w:r w:rsidRPr="00CC7148">
              <w:rPr>
                <w:rFonts w:asciiTheme="minorHAnsi" w:hAnsiTheme="minorHAnsi" w:cs="Tahoma"/>
              </w:rPr>
              <w:t>% de I.V.A a trasladar</w:t>
            </w:r>
          </w:p>
        </w:tc>
      </w:tr>
      <w:tr w:rsidR="00CC7148" w:rsidRPr="00CC7148" w:rsidTr="00290C63">
        <w:trPr>
          <w:trHeight w:val="669"/>
          <w:jc w:val="center"/>
        </w:trPr>
        <w:tc>
          <w:tcPr>
            <w:tcW w:w="5511" w:type="dxa"/>
            <w:tcBorders>
              <w:top w:val="single" w:sz="6" w:space="0" w:color="auto"/>
              <w:bottom w:val="single" w:sz="6" w:space="0" w:color="auto"/>
            </w:tcBorders>
            <w:vAlign w:val="center"/>
          </w:tcPr>
          <w:p w:rsidR="00CC7148" w:rsidRPr="00CA58A1" w:rsidRDefault="003A21A9" w:rsidP="00CC7148">
            <w:pPr>
              <w:rPr>
                <w:rFonts w:asciiTheme="minorHAnsi" w:hAnsiTheme="minorHAnsi"/>
                <w:bCs/>
                <w:highlight w:val="yellow"/>
              </w:rPr>
            </w:pPr>
            <w:r w:rsidRPr="003A21A9">
              <w:rPr>
                <w:rFonts w:asciiTheme="minorHAnsi" w:hAnsiTheme="minorHAnsi"/>
                <w:b/>
              </w:rPr>
              <w:t>Abastecimiento Médico de Hermosillo, S.A. de C.V.</w:t>
            </w:r>
          </w:p>
        </w:tc>
        <w:tc>
          <w:tcPr>
            <w:tcW w:w="4263" w:type="dxa"/>
            <w:tcBorders>
              <w:top w:val="single" w:sz="6" w:space="0" w:color="auto"/>
              <w:bottom w:val="single" w:sz="6" w:space="0" w:color="auto"/>
            </w:tcBorders>
            <w:vAlign w:val="center"/>
          </w:tcPr>
          <w:p w:rsidR="00CC7148" w:rsidRPr="003A21A9" w:rsidRDefault="00CC7148" w:rsidP="00CC7148">
            <w:pPr>
              <w:jc w:val="center"/>
              <w:rPr>
                <w:rFonts w:asciiTheme="minorHAnsi" w:hAnsiTheme="minorHAnsi" w:cs="Tahoma"/>
                <w:b/>
              </w:rPr>
            </w:pPr>
            <w:r w:rsidRPr="003A21A9">
              <w:rPr>
                <w:rFonts w:asciiTheme="minorHAnsi" w:hAnsiTheme="minorHAnsi" w:cs="Tahoma"/>
                <w:b/>
              </w:rPr>
              <w:t>$</w:t>
            </w:r>
            <w:r w:rsidR="00871A14" w:rsidRPr="003A21A9">
              <w:rPr>
                <w:rFonts w:asciiTheme="minorHAnsi" w:hAnsiTheme="minorHAnsi" w:cs="Tahoma"/>
                <w:b/>
              </w:rPr>
              <w:t xml:space="preserve"> </w:t>
            </w:r>
            <w:r w:rsidR="00437AF5">
              <w:rPr>
                <w:rFonts w:asciiTheme="minorHAnsi" w:hAnsiTheme="minorHAnsi" w:cs="Tahoma"/>
                <w:b/>
              </w:rPr>
              <w:t>243,480</w:t>
            </w:r>
            <w:r w:rsidR="00871A14" w:rsidRPr="003A21A9">
              <w:rPr>
                <w:rFonts w:asciiTheme="minorHAnsi" w:hAnsiTheme="minorHAnsi" w:cs="Tahoma"/>
                <w:b/>
              </w:rPr>
              <w:t>.</w:t>
            </w:r>
            <w:r w:rsidR="00CA58A1" w:rsidRPr="003A21A9">
              <w:rPr>
                <w:rFonts w:asciiTheme="minorHAnsi" w:hAnsiTheme="minorHAnsi" w:cs="Tahoma"/>
                <w:b/>
              </w:rPr>
              <w:t>00</w:t>
            </w:r>
            <w:r w:rsidRPr="003A21A9">
              <w:rPr>
                <w:rFonts w:asciiTheme="minorHAnsi" w:hAnsiTheme="minorHAnsi" w:cs="Tahoma"/>
                <w:b/>
              </w:rPr>
              <w:t xml:space="preserve"> M.N.</w:t>
            </w:r>
          </w:p>
          <w:p w:rsidR="00CC7148" w:rsidRPr="003A21A9" w:rsidRDefault="00CC7148" w:rsidP="00CC7148">
            <w:pPr>
              <w:jc w:val="center"/>
              <w:rPr>
                <w:rFonts w:asciiTheme="minorHAnsi" w:hAnsiTheme="minorHAnsi" w:cs="Tahoma"/>
              </w:rPr>
            </w:pPr>
            <w:r w:rsidRPr="003A21A9">
              <w:rPr>
                <w:rFonts w:asciiTheme="minorHAnsi" w:hAnsiTheme="minorHAnsi" w:cs="Tahoma"/>
              </w:rPr>
              <w:t>1</w:t>
            </w:r>
            <w:r w:rsidR="00C43FFC" w:rsidRPr="003A21A9">
              <w:rPr>
                <w:rFonts w:asciiTheme="minorHAnsi" w:hAnsiTheme="minorHAnsi" w:cs="Tahoma"/>
              </w:rPr>
              <w:t>6</w:t>
            </w:r>
            <w:r w:rsidRPr="003A21A9">
              <w:rPr>
                <w:rFonts w:asciiTheme="minorHAnsi" w:hAnsiTheme="minorHAnsi" w:cs="Tahoma"/>
              </w:rPr>
              <w:t>% de I.V.A a trasladar</w:t>
            </w:r>
          </w:p>
        </w:tc>
      </w:tr>
      <w:tr w:rsidR="00CC7148" w:rsidRPr="00CC7148" w:rsidTr="00290C63">
        <w:trPr>
          <w:trHeight w:val="669"/>
          <w:jc w:val="center"/>
        </w:trPr>
        <w:tc>
          <w:tcPr>
            <w:tcW w:w="5511" w:type="dxa"/>
            <w:tcBorders>
              <w:top w:val="single" w:sz="6" w:space="0" w:color="auto"/>
              <w:bottom w:val="single" w:sz="6" w:space="0" w:color="auto"/>
            </w:tcBorders>
            <w:vAlign w:val="center"/>
          </w:tcPr>
          <w:p w:rsidR="00CC7148" w:rsidRPr="00CA58A1" w:rsidRDefault="00EB4BD4" w:rsidP="00CC7148">
            <w:pPr>
              <w:rPr>
                <w:rFonts w:asciiTheme="minorHAnsi" w:hAnsiTheme="minorHAnsi"/>
                <w:bCs/>
                <w:highlight w:val="yellow"/>
              </w:rPr>
            </w:pPr>
            <w:r w:rsidRPr="00EB4BD4">
              <w:rPr>
                <w:rFonts w:asciiTheme="minorHAnsi" w:hAnsiTheme="minorHAnsi"/>
                <w:b/>
              </w:rPr>
              <w:t>Equipos y Consumibles de Occidente, S.A. de C.V.</w:t>
            </w:r>
          </w:p>
        </w:tc>
        <w:tc>
          <w:tcPr>
            <w:tcW w:w="4263" w:type="dxa"/>
            <w:tcBorders>
              <w:top w:val="single" w:sz="6" w:space="0" w:color="auto"/>
              <w:bottom w:val="single" w:sz="6" w:space="0" w:color="auto"/>
            </w:tcBorders>
            <w:vAlign w:val="center"/>
          </w:tcPr>
          <w:p w:rsidR="00CC7148" w:rsidRPr="00EB4BD4" w:rsidRDefault="00CC7148" w:rsidP="00CC7148">
            <w:pPr>
              <w:jc w:val="center"/>
              <w:rPr>
                <w:rFonts w:asciiTheme="minorHAnsi" w:hAnsiTheme="minorHAnsi" w:cs="Tahoma"/>
                <w:b/>
              </w:rPr>
            </w:pPr>
            <w:r w:rsidRPr="00EB4BD4">
              <w:rPr>
                <w:rFonts w:asciiTheme="minorHAnsi" w:hAnsiTheme="minorHAnsi" w:cs="Tahoma"/>
                <w:b/>
              </w:rPr>
              <w:t>$</w:t>
            </w:r>
            <w:r w:rsidR="00871A14" w:rsidRPr="00EB4BD4">
              <w:rPr>
                <w:rFonts w:asciiTheme="minorHAnsi" w:hAnsiTheme="minorHAnsi" w:cs="Tahoma"/>
                <w:b/>
              </w:rPr>
              <w:t xml:space="preserve"> </w:t>
            </w:r>
            <w:r w:rsidR="00437AF5">
              <w:rPr>
                <w:rFonts w:asciiTheme="minorHAnsi" w:hAnsiTheme="minorHAnsi" w:cs="Tahoma"/>
                <w:b/>
              </w:rPr>
              <w:t>447,000</w:t>
            </w:r>
            <w:r w:rsidR="00871A14" w:rsidRPr="00EB4BD4">
              <w:rPr>
                <w:rFonts w:asciiTheme="minorHAnsi" w:hAnsiTheme="minorHAnsi" w:cs="Tahoma"/>
                <w:b/>
              </w:rPr>
              <w:t>.00</w:t>
            </w:r>
            <w:r w:rsidRPr="00EB4BD4">
              <w:rPr>
                <w:rFonts w:asciiTheme="minorHAnsi" w:hAnsiTheme="minorHAnsi" w:cs="Tahoma"/>
                <w:b/>
              </w:rPr>
              <w:t xml:space="preserve"> M.N.</w:t>
            </w:r>
          </w:p>
          <w:p w:rsidR="00CC7148" w:rsidRPr="00CA58A1" w:rsidRDefault="000406ED" w:rsidP="00CC7148">
            <w:pPr>
              <w:jc w:val="center"/>
              <w:rPr>
                <w:rFonts w:asciiTheme="minorHAnsi" w:hAnsiTheme="minorHAnsi" w:cs="Tahoma"/>
                <w:highlight w:val="yellow"/>
              </w:rPr>
            </w:pPr>
            <w:r w:rsidRPr="00EB4BD4">
              <w:rPr>
                <w:rFonts w:asciiTheme="minorHAnsi" w:hAnsiTheme="minorHAnsi" w:cs="Tahoma"/>
              </w:rPr>
              <w:t>16</w:t>
            </w:r>
            <w:r w:rsidR="00CC7148" w:rsidRPr="00EB4BD4">
              <w:rPr>
                <w:rFonts w:asciiTheme="minorHAnsi" w:hAnsiTheme="minorHAnsi" w:cs="Tahoma"/>
              </w:rPr>
              <w:t>% de I.V.A a trasladar</w:t>
            </w:r>
          </w:p>
        </w:tc>
      </w:tr>
      <w:tr w:rsidR="00412201" w:rsidRPr="00CC7148" w:rsidTr="00290C63">
        <w:trPr>
          <w:trHeight w:val="669"/>
          <w:jc w:val="center"/>
        </w:trPr>
        <w:tc>
          <w:tcPr>
            <w:tcW w:w="5511" w:type="dxa"/>
            <w:tcBorders>
              <w:top w:val="single" w:sz="6" w:space="0" w:color="auto"/>
              <w:bottom w:val="single" w:sz="6" w:space="0" w:color="auto"/>
            </w:tcBorders>
            <w:vAlign w:val="center"/>
          </w:tcPr>
          <w:p w:rsidR="00412201" w:rsidRPr="00EB4BD4" w:rsidRDefault="00412201" w:rsidP="00CC7148">
            <w:pPr>
              <w:rPr>
                <w:rFonts w:asciiTheme="minorHAnsi" w:hAnsiTheme="minorHAnsi"/>
                <w:b/>
              </w:rPr>
            </w:pPr>
            <w:r>
              <w:rPr>
                <w:rFonts w:asciiTheme="minorHAnsi" w:hAnsiTheme="minorHAnsi"/>
                <w:b/>
              </w:rPr>
              <w:t>Safety Stock, S. de R.L. de C.V.</w:t>
            </w:r>
          </w:p>
        </w:tc>
        <w:tc>
          <w:tcPr>
            <w:tcW w:w="4263" w:type="dxa"/>
            <w:tcBorders>
              <w:top w:val="single" w:sz="6" w:space="0" w:color="auto"/>
              <w:bottom w:val="single" w:sz="6" w:space="0" w:color="auto"/>
            </w:tcBorders>
            <w:vAlign w:val="center"/>
          </w:tcPr>
          <w:p w:rsidR="00412201" w:rsidRPr="00EB4BD4" w:rsidRDefault="00412201" w:rsidP="006150A5">
            <w:pPr>
              <w:jc w:val="center"/>
              <w:rPr>
                <w:rFonts w:asciiTheme="minorHAnsi" w:hAnsiTheme="minorHAnsi" w:cs="Tahoma"/>
                <w:b/>
              </w:rPr>
            </w:pPr>
            <w:r w:rsidRPr="00EB4BD4">
              <w:rPr>
                <w:rFonts w:asciiTheme="minorHAnsi" w:hAnsiTheme="minorHAnsi" w:cs="Tahoma"/>
                <w:b/>
              </w:rPr>
              <w:t xml:space="preserve">$ </w:t>
            </w:r>
            <w:r w:rsidR="00437AF5">
              <w:rPr>
                <w:rFonts w:asciiTheme="minorHAnsi" w:hAnsiTheme="minorHAnsi" w:cs="Tahoma"/>
                <w:b/>
              </w:rPr>
              <w:t>2’312,453</w:t>
            </w:r>
            <w:r w:rsidRPr="00EB4BD4">
              <w:rPr>
                <w:rFonts w:asciiTheme="minorHAnsi" w:hAnsiTheme="minorHAnsi" w:cs="Tahoma"/>
                <w:b/>
              </w:rPr>
              <w:t>.</w:t>
            </w:r>
            <w:r w:rsidR="00437AF5">
              <w:rPr>
                <w:rFonts w:asciiTheme="minorHAnsi" w:hAnsiTheme="minorHAnsi" w:cs="Tahoma"/>
                <w:b/>
              </w:rPr>
              <w:t>19</w:t>
            </w:r>
            <w:r w:rsidRPr="00EB4BD4">
              <w:rPr>
                <w:rFonts w:asciiTheme="minorHAnsi" w:hAnsiTheme="minorHAnsi" w:cs="Tahoma"/>
                <w:b/>
              </w:rPr>
              <w:t xml:space="preserve"> M.N.</w:t>
            </w:r>
          </w:p>
          <w:p w:rsidR="00412201" w:rsidRPr="00CA58A1" w:rsidRDefault="00412201" w:rsidP="00E96BD8">
            <w:pPr>
              <w:jc w:val="center"/>
              <w:rPr>
                <w:rFonts w:asciiTheme="minorHAnsi" w:hAnsiTheme="minorHAnsi" w:cs="Tahoma"/>
                <w:highlight w:val="yellow"/>
              </w:rPr>
            </w:pPr>
            <w:r w:rsidRPr="00EB4BD4">
              <w:rPr>
                <w:rFonts w:asciiTheme="minorHAnsi" w:hAnsiTheme="minorHAnsi" w:cs="Tahoma"/>
              </w:rPr>
              <w:t>1</w:t>
            </w:r>
            <w:r w:rsidR="00E96BD8">
              <w:rPr>
                <w:rFonts w:asciiTheme="minorHAnsi" w:hAnsiTheme="minorHAnsi" w:cs="Tahoma"/>
              </w:rPr>
              <w:t>1</w:t>
            </w:r>
            <w:r w:rsidRPr="00EB4BD4">
              <w:rPr>
                <w:rFonts w:asciiTheme="minorHAnsi" w:hAnsiTheme="minorHAnsi" w:cs="Tahoma"/>
              </w:rPr>
              <w:t>% de I.V.A a trasladar</w:t>
            </w:r>
          </w:p>
        </w:tc>
      </w:tr>
      <w:tr w:rsidR="00BF3C57" w:rsidRPr="00CC7148" w:rsidTr="00290C63">
        <w:trPr>
          <w:trHeight w:val="669"/>
          <w:jc w:val="center"/>
        </w:trPr>
        <w:tc>
          <w:tcPr>
            <w:tcW w:w="5511" w:type="dxa"/>
            <w:tcBorders>
              <w:top w:val="single" w:sz="6" w:space="0" w:color="auto"/>
              <w:bottom w:val="single" w:sz="6" w:space="0" w:color="auto"/>
            </w:tcBorders>
            <w:vAlign w:val="center"/>
          </w:tcPr>
          <w:p w:rsidR="00BF3C57" w:rsidRDefault="00BF3C57" w:rsidP="006150A5">
            <w:pPr>
              <w:rPr>
                <w:rFonts w:asciiTheme="minorHAnsi" w:hAnsiTheme="minorHAnsi"/>
                <w:b/>
              </w:rPr>
            </w:pPr>
            <w:r>
              <w:rPr>
                <w:rFonts w:asciiTheme="minorHAnsi" w:hAnsiTheme="minorHAnsi"/>
                <w:b/>
              </w:rPr>
              <w:t xml:space="preserve">Comercializadora </w:t>
            </w:r>
            <w:proofErr w:type="spellStart"/>
            <w:r>
              <w:rPr>
                <w:rFonts w:asciiTheme="minorHAnsi" w:hAnsiTheme="minorHAnsi"/>
                <w:b/>
              </w:rPr>
              <w:t>Cipac</w:t>
            </w:r>
            <w:proofErr w:type="spellEnd"/>
            <w:r>
              <w:rPr>
                <w:rFonts w:asciiTheme="minorHAnsi" w:hAnsiTheme="minorHAnsi"/>
                <w:b/>
              </w:rPr>
              <w:t>, S.A. de C.V.</w:t>
            </w:r>
          </w:p>
        </w:tc>
        <w:tc>
          <w:tcPr>
            <w:tcW w:w="4263" w:type="dxa"/>
            <w:tcBorders>
              <w:top w:val="single" w:sz="6" w:space="0" w:color="auto"/>
              <w:bottom w:val="single" w:sz="6" w:space="0" w:color="auto"/>
            </w:tcBorders>
            <w:vAlign w:val="center"/>
          </w:tcPr>
          <w:p w:rsidR="00BF3C57" w:rsidRPr="00EB4BD4" w:rsidRDefault="00BF3C57" w:rsidP="006150A5">
            <w:pPr>
              <w:jc w:val="center"/>
              <w:rPr>
                <w:rFonts w:asciiTheme="minorHAnsi" w:hAnsiTheme="minorHAnsi" w:cs="Tahoma"/>
                <w:b/>
              </w:rPr>
            </w:pPr>
            <w:r w:rsidRPr="00EB4BD4">
              <w:rPr>
                <w:rFonts w:asciiTheme="minorHAnsi" w:hAnsiTheme="minorHAnsi" w:cs="Tahoma"/>
                <w:b/>
              </w:rPr>
              <w:t xml:space="preserve">$ </w:t>
            </w:r>
            <w:r w:rsidR="00437AF5">
              <w:rPr>
                <w:rFonts w:asciiTheme="minorHAnsi" w:hAnsiTheme="minorHAnsi" w:cs="Tahoma"/>
                <w:b/>
              </w:rPr>
              <w:t>777,150</w:t>
            </w:r>
            <w:r w:rsidRPr="00EB4BD4">
              <w:rPr>
                <w:rFonts w:asciiTheme="minorHAnsi" w:hAnsiTheme="minorHAnsi" w:cs="Tahoma"/>
                <w:b/>
              </w:rPr>
              <w:t>.00 M.N.</w:t>
            </w:r>
          </w:p>
          <w:p w:rsidR="00BF3C57" w:rsidRPr="00CA58A1" w:rsidRDefault="00BF3C57" w:rsidP="00E96BD8">
            <w:pPr>
              <w:jc w:val="center"/>
              <w:rPr>
                <w:rFonts w:asciiTheme="minorHAnsi" w:hAnsiTheme="minorHAnsi" w:cs="Tahoma"/>
                <w:highlight w:val="yellow"/>
              </w:rPr>
            </w:pPr>
            <w:r w:rsidRPr="00EB4BD4">
              <w:rPr>
                <w:rFonts w:asciiTheme="minorHAnsi" w:hAnsiTheme="minorHAnsi" w:cs="Tahoma"/>
              </w:rPr>
              <w:t>1</w:t>
            </w:r>
            <w:r w:rsidR="00E96BD8">
              <w:rPr>
                <w:rFonts w:asciiTheme="minorHAnsi" w:hAnsiTheme="minorHAnsi" w:cs="Tahoma"/>
              </w:rPr>
              <w:t>1</w:t>
            </w:r>
            <w:r w:rsidRPr="00EB4BD4">
              <w:rPr>
                <w:rFonts w:asciiTheme="minorHAnsi" w:hAnsiTheme="minorHAnsi" w:cs="Tahoma"/>
              </w:rPr>
              <w:t>% de I.V.A a trasladar</w:t>
            </w:r>
          </w:p>
        </w:tc>
      </w:tr>
      <w:tr w:rsidR="00BF3C57" w:rsidRPr="00CC7148" w:rsidTr="00290C63">
        <w:trPr>
          <w:trHeight w:val="669"/>
          <w:jc w:val="center"/>
        </w:trPr>
        <w:tc>
          <w:tcPr>
            <w:tcW w:w="5511" w:type="dxa"/>
            <w:tcBorders>
              <w:top w:val="single" w:sz="6" w:space="0" w:color="auto"/>
              <w:bottom w:val="single" w:sz="6" w:space="0" w:color="auto"/>
            </w:tcBorders>
            <w:vAlign w:val="center"/>
          </w:tcPr>
          <w:p w:rsidR="00BF3C57" w:rsidRDefault="00BF3C57" w:rsidP="006150A5">
            <w:pPr>
              <w:rPr>
                <w:rFonts w:asciiTheme="minorHAnsi" w:hAnsiTheme="minorHAnsi"/>
                <w:b/>
              </w:rPr>
            </w:pPr>
            <w:r>
              <w:rPr>
                <w:rFonts w:asciiTheme="minorHAnsi" w:hAnsiTheme="minorHAnsi"/>
                <w:b/>
              </w:rPr>
              <w:t>Logística y Tecnologías para Laboratorios, S.A. de C.V.</w:t>
            </w:r>
          </w:p>
        </w:tc>
        <w:tc>
          <w:tcPr>
            <w:tcW w:w="4263" w:type="dxa"/>
            <w:tcBorders>
              <w:top w:val="single" w:sz="6" w:space="0" w:color="auto"/>
              <w:bottom w:val="single" w:sz="6" w:space="0" w:color="auto"/>
            </w:tcBorders>
            <w:vAlign w:val="center"/>
          </w:tcPr>
          <w:p w:rsidR="00BF3C57" w:rsidRPr="00EB4BD4" w:rsidRDefault="00BF3C57" w:rsidP="006150A5">
            <w:pPr>
              <w:jc w:val="center"/>
              <w:rPr>
                <w:rFonts w:asciiTheme="minorHAnsi" w:hAnsiTheme="minorHAnsi" w:cs="Tahoma"/>
                <w:b/>
              </w:rPr>
            </w:pPr>
            <w:r w:rsidRPr="00EB4BD4">
              <w:rPr>
                <w:rFonts w:asciiTheme="minorHAnsi" w:hAnsiTheme="minorHAnsi" w:cs="Tahoma"/>
                <w:b/>
              </w:rPr>
              <w:t xml:space="preserve">$ </w:t>
            </w:r>
            <w:r w:rsidR="00437AF5">
              <w:rPr>
                <w:rFonts w:asciiTheme="minorHAnsi" w:hAnsiTheme="minorHAnsi" w:cs="Tahoma"/>
                <w:b/>
              </w:rPr>
              <w:t>2’681,905.18</w:t>
            </w:r>
            <w:r w:rsidRPr="00EB4BD4">
              <w:rPr>
                <w:rFonts w:asciiTheme="minorHAnsi" w:hAnsiTheme="minorHAnsi" w:cs="Tahoma"/>
                <w:b/>
              </w:rPr>
              <w:t xml:space="preserve"> M.N.</w:t>
            </w:r>
          </w:p>
          <w:p w:rsidR="00BF3C57" w:rsidRPr="00CA58A1" w:rsidRDefault="00BF3C57" w:rsidP="00E96BD8">
            <w:pPr>
              <w:jc w:val="center"/>
              <w:rPr>
                <w:rFonts w:asciiTheme="minorHAnsi" w:hAnsiTheme="minorHAnsi" w:cs="Tahoma"/>
                <w:highlight w:val="yellow"/>
              </w:rPr>
            </w:pPr>
            <w:r w:rsidRPr="00EB4BD4">
              <w:rPr>
                <w:rFonts w:asciiTheme="minorHAnsi" w:hAnsiTheme="minorHAnsi" w:cs="Tahoma"/>
              </w:rPr>
              <w:t>1</w:t>
            </w:r>
            <w:r w:rsidR="00E96BD8">
              <w:rPr>
                <w:rFonts w:asciiTheme="minorHAnsi" w:hAnsiTheme="minorHAnsi" w:cs="Tahoma"/>
              </w:rPr>
              <w:t>1</w:t>
            </w:r>
            <w:r w:rsidRPr="00EB4BD4">
              <w:rPr>
                <w:rFonts w:asciiTheme="minorHAnsi" w:hAnsiTheme="minorHAnsi" w:cs="Tahoma"/>
              </w:rPr>
              <w:t>% de I.V.A a trasladar</w:t>
            </w:r>
          </w:p>
        </w:tc>
      </w:tr>
      <w:tr w:rsidR="00290C63" w:rsidRPr="00CC7148" w:rsidTr="00290C63">
        <w:trPr>
          <w:trHeight w:val="669"/>
          <w:jc w:val="center"/>
        </w:trPr>
        <w:tc>
          <w:tcPr>
            <w:tcW w:w="5511" w:type="dxa"/>
            <w:tcBorders>
              <w:top w:val="single" w:sz="6" w:space="0" w:color="auto"/>
              <w:bottom w:val="single" w:sz="6" w:space="0" w:color="auto"/>
            </w:tcBorders>
            <w:vAlign w:val="center"/>
          </w:tcPr>
          <w:p w:rsidR="00290C63" w:rsidRDefault="00290C63" w:rsidP="003F3276">
            <w:pPr>
              <w:rPr>
                <w:rFonts w:asciiTheme="minorHAnsi" w:hAnsiTheme="minorHAnsi"/>
                <w:b/>
              </w:rPr>
            </w:pPr>
            <w:r>
              <w:rPr>
                <w:rFonts w:asciiTheme="minorHAnsi" w:hAnsiTheme="minorHAnsi"/>
                <w:b/>
              </w:rPr>
              <w:lastRenderedPageBreak/>
              <w:t>Soluciones Integrales Tecnológicas, S.A. de C.V.</w:t>
            </w:r>
          </w:p>
        </w:tc>
        <w:tc>
          <w:tcPr>
            <w:tcW w:w="4263" w:type="dxa"/>
            <w:tcBorders>
              <w:top w:val="single" w:sz="6" w:space="0" w:color="auto"/>
              <w:bottom w:val="single" w:sz="6" w:space="0" w:color="auto"/>
            </w:tcBorders>
            <w:vAlign w:val="center"/>
          </w:tcPr>
          <w:p w:rsidR="00290C63" w:rsidRPr="00EB4BD4" w:rsidRDefault="00290C63" w:rsidP="003F3276">
            <w:pPr>
              <w:jc w:val="center"/>
              <w:rPr>
                <w:rFonts w:asciiTheme="minorHAnsi" w:hAnsiTheme="minorHAnsi" w:cs="Tahoma"/>
                <w:b/>
              </w:rPr>
            </w:pPr>
            <w:r w:rsidRPr="00EB4BD4">
              <w:rPr>
                <w:rFonts w:asciiTheme="minorHAnsi" w:hAnsiTheme="minorHAnsi" w:cs="Tahoma"/>
                <w:b/>
              </w:rPr>
              <w:t xml:space="preserve">$ </w:t>
            </w:r>
            <w:r w:rsidR="00437AF5">
              <w:rPr>
                <w:rFonts w:asciiTheme="minorHAnsi" w:hAnsiTheme="minorHAnsi" w:cs="Tahoma"/>
                <w:b/>
              </w:rPr>
              <w:t>530,710</w:t>
            </w:r>
            <w:r w:rsidRPr="00EB4BD4">
              <w:rPr>
                <w:rFonts w:asciiTheme="minorHAnsi" w:hAnsiTheme="minorHAnsi" w:cs="Tahoma"/>
                <w:b/>
              </w:rPr>
              <w:t>.00 M.N.</w:t>
            </w:r>
          </w:p>
          <w:p w:rsidR="00290C63" w:rsidRPr="00CA58A1" w:rsidRDefault="00290C63" w:rsidP="00E96BD8">
            <w:pPr>
              <w:jc w:val="center"/>
              <w:rPr>
                <w:rFonts w:asciiTheme="minorHAnsi" w:hAnsiTheme="minorHAnsi" w:cs="Tahoma"/>
                <w:highlight w:val="yellow"/>
              </w:rPr>
            </w:pPr>
            <w:r w:rsidRPr="00EB4BD4">
              <w:rPr>
                <w:rFonts w:asciiTheme="minorHAnsi" w:hAnsiTheme="minorHAnsi" w:cs="Tahoma"/>
              </w:rPr>
              <w:t>1</w:t>
            </w:r>
            <w:r w:rsidR="00E96BD8">
              <w:rPr>
                <w:rFonts w:asciiTheme="minorHAnsi" w:hAnsiTheme="minorHAnsi" w:cs="Tahoma"/>
              </w:rPr>
              <w:t>1</w:t>
            </w:r>
            <w:r w:rsidRPr="00EB4BD4">
              <w:rPr>
                <w:rFonts w:asciiTheme="minorHAnsi" w:hAnsiTheme="minorHAnsi" w:cs="Tahoma"/>
              </w:rPr>
              <w:t>% de I.V.A a trasladar</w:t>
            </w:r>
          </w:p>
        </w:tc>
      </w:tr>
      <w:tr w:rsidR="00290C63" w:rsidRPr="00CC7148" w:rsidTr="00290C63">
        <w:trPr>
          <w:trHeight w:val="669"/>
          <w:jc w:val="center"/>
        </w:trPr>
        <w:tc>
          <w:tcPr>
            <w:tcW w:w="5511" w:type="dxa"/>
            <w:tcBorders>
              <w:top w:val="single" w:sz="6" w:space="0" w:color="auto"/>
              <w:bottom w:val="single" w:sz="6" w:space="0" w:color="auto"/>
            </w:tcBorders>
            <w:vAlign w:val="center"/>
          </w:tcPr>
          <w:p w:rsidR="00290C63" w:rsidRDefault="00290C63" w:rsidP="003F3276">
            <w:pPr>
              <w:rPr>
                <w:rFonts w:asciiTheme="minorHAnsi" w:hAnsiTheme="minorHAnsi"/>
                <w:b/>
              </w:rPr>
            </w:pPr>
            <w:proofErr w:type="spellStart"/>
            <w:r>
              <w:rPr>
                <w:rFonts w:asciiTheme="minorHAnsi" w:hAnsiTheme="minorHAnsi"/>
                <w:b/>
              </w:rPr>
              <w:t>Linktech</w:t>
            </w:r>
            <w:proofErr w:type="spellEnd"/>
            <w:r>
              <w:rPr>
                <w:rFonts w:asciiTheme="minorHAnsi" w:hAnsiTheme="minorHAnsi"/>
                <w:b/>
              </w:rPr>
              <w:t xml:space="preserve"> Enlaces de Tecnología, S.A. de C.V.</w:t>
            </w:r>
          </w:p>
        </w:tc>
        <w:tc>
          <w:tcPr>
            <w:tcW w:w="4263" w:type="dxa"/>
            <w:tcBorders>
              <w:top w:val="single" w:sz="6" w:space="0" w:color="auto"/>
              <w:bottom w:val="single" w:sz="6" w:space="0" w:color="auto"/>
            </w:tcBorders>
            <w:vAlign w:val="center"/>
          </w:tcPr>
          <w:p w:rsidR="00290C63" w:rsidRPr="00EB4BD4" w:rsidRDefault="00290C63" w:rsidP="003F3276">
            <w:pPr>
              <w:jc w:val="center"/>
              <w:rPr>
                <w:rFonts w:asciiTheme="minorHAnsi" w:hAnsiTheme="minorHAnsi" w:cs="Tahoma"/>
                <w:b/>
              </w:rPr>
            </w:pPr>
            <w:r w:rsidRPr="00EB4BD4">
              <w:rPr>
                <w:rFonts w:asciiTheme="minorHAnsi" w:hAnsiTheme="minorHAnsi" w:cs="Tahoma"/>
                <w:b/>
              </w:rPr>
              <w:t xml:space="preserve">$ </w:t>
            </w:r>
            <w:r w:rsidR="00437AF5">
              <w:rPr>
                <w:rFonts w:asciiTheme="minorHAnsi" w:hAnsiTheme="minorHAnsi" w:cs="Tahoma"/>
                <w:b/>
              </w:rPr>
              <w:t>1’016,903</w:t>
            </w:r>
            <w:r w:rsidRPr="00EB4BD4">
              <w:rPr>
                <w:rFonts w:asciiTheme="minorHAnsi" w:hAnsiTheme="minorHAnsi" w:cs="Tahoma"/>
                <w:b/>
              </w:rPr>
              <w:t>.00 M.N.</w:t>
            </w:r>
          </w:p>
          <w:p w:rsidR="00290C63" w:rsidRPr="00CA58A1" w:rsidRDefault="00E96BD8" w:rsidP="003F3276">
            <w:pPr>
              <w:jc w:val="center"/>
              <w:rPr>
                <w:rFonts w:asciiTheme="minorHAnsi" w:hAnsiTheme="minorHAnsi" w:cs="Tahoma"/>
                <w:highlight w:val="yellow"/>
              </w:rPr>
            </w:pPr>
            <w:r>
              <w:rPr>
                <w:rFonts w:asciiTheme="minorHAnsi" w:hAnsiTheme="minorHAnsi" w:cs="Tahoma"/>
              </w:rPr>
              <w:t>11</w:t>
            </w:r>
            <w:r w:rsidR="00290C63" w:rsidRPr="00EB4BD4">
              <w:rPr>
                <w:rFonts w:asciiTheme="minorHAnsi" w:hAnsiTheme="minorHAnsi" w:cs="Tahoma"/>
              </w:rPr>
              <w:t>% de I.V.A a trasladar</w:t>
            </w:r>
          </w:p>
        </w:tc>
      </w:tr>
      <w:tr w:rsidR="00290C63" w:rsidRPr="00CC7148" w:rsidTr="00290C63">
        <w:trPr>
          <w:trHeight w:val="669"/>
          <w:jc w:val="center"/>
        </w:trPr>
        <w:tc>
          <w:tcPr>
            <w:tcW w:w="5511" w:type="dxa"/>
            <w:tcBorders>
              <w:top w:val="single" w:sz="6" w:space="0" w:color="auto"/>
              <w:bottom w:val="single" w:sz="6" w:space="0" w:color="auto"/>
            </w:tcBorders>
            <w:vAlign w:val="center"/>
          </w:tcPr>
          <w:p w:rsidR="00290C63" w:rsidRDefault="00290C63" w:rsidP="003F3276">
            <w:pPr>
              <w:rPr>
                <w:rFonts w:asciiTheme="minorHAnsi" w:hAnsiTheme="minorHAnsi"/>
                <w:b/>
              </w:rPr>
            </w:pPr>
            <w:r>
              <w:rPr>
                <w:rFonts w:asciiTheme="minorHAnsi" w:hAnsiTheme="minorHAnsi"/>
                <w:b/>
              </w:rPr>
              <w:t>Héctor Montero Bañuelos</w:t>
            </w:r>
          </w:p>
        </w:tc>
        <w:tc>
          <w:tcPr>
            <w:tcW w:w="4263" w:type="dxa"/>
            <w:tcBorders>
              <w:top w:val="single" w:sz="6" w:space="0" w:color="auto"/>
              <w:bottom w:val="single" w:sz="6" w:space="0" w:color="auto"/>
            </w:tcBorders>
            <w:vAlign w:val="center"/>
          </w:tcPr>
          <w:p w:rsidR="00290C63" w:rsidRPr="00EB4BD4" w:rsidRDefault="00290C63" w:rsidP="003F3276">
            <w:pPr>
              <w:jc w:val="center"/>
              <w:rPr>
                <w:rFonts w:asciiTheme="minorHAnsi" w:hAnsiTheme="minorHAnsi" w:cs="Tahoma"/>
                <w:b/>
              </w:rPr>
            </w:pPr>
            <w:r w:rsidRPr="00EB4BD4">
              <w:rPr>
                <w:rFonts w:asciiTheme="minorHAnsi" w:hAnsiTheme="minorHAnsi" w:cs="Tahoma"/>
                <w:b/>
              </w:rPr>
              <w:t xml:space="preserve">$ </w:t>
            </w:r>
            <w:r w:rsidR="00437AF5">
              <w:rPr>
                <w:rFonts w:asciiTheme="minorHAnsi" w:hAnsiTheme="minorHAnsi" w:cs="Tahoma"/>
                <w:b/>
              </w:rPr>
              <w:t>1’392,600</w:t>
            </w:r>
            <w:r w:rsidRPr="00EB4BD4">
              <w:rPr>
                <w:rFonts w:asciiTheme="minorHAnsi" w:hAnsiTheme="minorHAnsi" w:cs="Tahoma"/>
                <w:b/>
              </w:rPr>
              <w:t>.00 M.N.</w:t>
            </w:r>
          </w:p>
          <w:p w:rsidR="00290C63" w:rsidRPr="00CA58A1" w:rsidRDefault="00290C63" w:rsidP="00E96BD8">
            <w:pPr>
              <w:jc w:val="center"/>
              <w:rPr>
                <w:rFonts w:asciiTheme="minorHAnsi" w:hAnsiTheme="minorHAnsi" w:cs="Tahoma"/>
                <w:highlight w:val="yellow"/>
              </w:rPr>
            </w:pPr>
            <w:r w:rsidRPr="00EB4BD4">
              <w:rPr>
                <w:rFonts w:asciiTheme="minorHAnsi" w:hAnsiTheme="minorHAnsi" w:cs="Tahoma"/>
              </w:rPr>
              <w:t>1</w:t>
            </w:r>
            <w:r w:rsidR="00E96BD8">
              <w:rPr>
                <w:rFonts w:asciiTheme="minorHAnsi" w:hAnsiTheme="minorHAnsi" w:cs="Tahoma"/>
              </w:rPr>
              <w:t>1</w:t>
            </w:r>
            <w:r w:rsidRPr="00EB4BD4">
              <w:rPr>
                <w:rFonts w:asciiTheme="minorHAnsi" w:hAnsiTheme="minorHAnsi" w:cs="Tahoma"/>
              </w:rPr>
              <w:t>% de I.V.A a trasladar</w:t>
            </w:r>
          </w:p>
        </w:tc>
      </w:tr>
      <w:tr w:rsidR="003B2ABB" w:rsidRPr="00CC7148" w:rsidTr="00290C63">
        <w:trPr>
          <w:trHeight w:val="669"/>
          <w:jc w:val="center"/>
        </w:trPr>
        <w:tc>
          <w:tcPr>
            <w:tcW w:w="5511" w:type="dxa"/>
            <w:tcBorders>
              <w:top w:val="single" w:sz="6" w:space="0" w:color="auto"/>
              <w:bottom w:val="single" w:sz="6" w:space="0" w:color="auto"/>
            </w:tcBorders>
            <w:vAlign w:val="center"/>
          </w:tcPr>
          <w:p w:rsidR="003B2ABB" w:rsidRDefault="003B2ABB" w:rsidP="003F3276">
            <w:pPr>
              <w:rPr>
                <w:rFonts w:asciiTheme="minorHAnsi" w:hAnsiTheme="minorHAnsi"/>
                <w:b/>
              </w:rPr>
            </w:pPr>
            <w:proofErr w:type="spellStart"/>
            <w:r>
              <w:rPr>
                <w:rFonts w:asciiTheme="minorHAnsi" w:hAnsiTheme="minorHAnsi"/>
                <w:b/>
              </w:rPr>
              <w:t>Valrep</w:t>
            </w:r>
            <w:proofErr w:type="spellEnd"/>
            <w:r>
              <w:rPr>
                <w:rFonts w:asciiTheme="minorHAnsi" w:hAnsiTheme="minorHAnsi"/>
                <w:b/>
              </w:rPr>
              <w:t>, S.A. de C.V.</w:t>
            </w:r>
          </w:p>
        </w:tc>
        <w:tc>
          <w:tcPr>
            <w:tcW w:w="4263" w:type="dxa"/>
            <w:tcBorders>
              <w:top w:val="single" w:sz="6" w:space="0" w:color="auto"/>
              <w:bottom w:val="single" w:sz="6" w:space="0" w:color="auto"/>
            </w:tcBorders>
            <w:vAlign w:val="center"/>
          </w:tcPr>
          <w:p w:rsidR="003B2ABB" w:rsidRPr="00EB4BD4" w:rsidRDefault="003B2ABB" w:rsidP="003F3276">
            <w:pPr>
              <w:jc w:val="center"/>
              <w:rPr>
                <w:rFonts w:asciiTheme="minorHAnsi" w:hAnsiTheme="minorHAnsi" w:cs="Tahoma"/>
                <w:b/>
              </w:rPr>
            </w:pPr>
            <w:r w:rsidRPr="00EB4BD4">
              <w:rPr>
                <w:rFonts w:asciiTheme="minorHAnsi" w:hAnsiTheme="minorHAnsi" w:cs="Tahoma"/>
                <w:b/>
              </w:rPr>
              <w:t xml:space="preserve">$ </w:t>
            </w:r>
            <w:r w:rsidR="00437AF5">
              <w:rPr>
                <w:rFonts w:asciiTheme="minorHAnsi" w:hAnsiTheme="minorHAnsi" w:cs="Tahoma"/>
                <w:b/>
              </w:rPr>
              <w:t>1’528,616</w:t>
            </w:r>
            <w:r w:rsidRPr="00EB4BD4">
              <w:rPr>
                <w:rFonts w:asciiTheme="minorHAnsi" w:hAnsiTheme="minorHAnsi" w:cs="Tahoma"/>
                <w:b/>
              </w:rPr>
              <w:t>.00 M.N.</w:t>
            </w:r>
          </w:p>
          <w:p w:rsidR="003B2ABB" w:rsidRPr="00CA58A1" w:rsidRDefault="003B2ABB" w:rsidP="003F3276">
            <w:pPr>
              <w:jc w:val="center"/>
              <w:rPr>
                <w:rFonts w:asciiTheme="minorHAnsi" w:hAnsiTheme="minorHAnsi" w:cs="Tahoma"/>
                <w:highlight w:val="yellow"/>
              </w:rPr>
            </w:pPr>
            <w:r w:rsidRPr="00EB4BD4">
              <w:rPr>
                <w:rFonts w:asciiTheme="minorHAnsi" w:hAnsiTheme="minorHAnsi" w:cs="Tahoma"/>
              </w:rPr>
              <w:t>1</w:t>
            </w:r>
            <w:r>
              <w:rPr>
                <w:rFonts w:asciiTheme="minorHAnsi" w:hAnsiTheme="minorHAnsi" w:cs="Tahoma"/>
              </w:rPr>
              <w:t>1</w:t>
            </w:r>
            <w:r w:rsidRPr="00EB4BD4">
              <w:rPr>
                <w:rFonts w:asciiTheme="minorHAnsi" w:hAnsiTheme="minorHAnsi" w:cs="Tahoma"/>
              </w:rPr>
              <w:t>% de I.V.A a trasladar</w:t>
            </w:r>
          </w:p>
        </w:tc>
      </w:tr>
      <w:tr w:rsidR="003B2ABB" w:rsidRPr="00CC7148" w:rsidTr="00290C63">
        <w:trPr>
          <w:trHeight w:val="669"/>
          <w:jc w:val="center"/>
        </w:trPr>
        <w:tc>
          <w:tcPr>
            <w:tcW w:w="5511" w:type="dxa"/>
            <w:tcBorders>
              <w:top w:val="single" w:sz="6" w:space="0" w:color="auto"/>
              <w:bottom w:val="single" w:sz="6" w:space="0" w:color="auto"/>
            </w:tcBorders>
            <w:vAlign w:val="center"/>
          </w:tcPr>
          <w:p w:rsidR="003B2ABB" w:rsidRDefault="003B2ABB" w:rsidP="003F3276">
            <w:pPr>
              <w:rPr>
                <w:rFonts w:asciiTheme="minorHAnsi" w:hAnsiTheme="minorHAnsi"/>
                <w:b/>
              </w:rPr>
            </w:pPr>
            <w:r>
              <w:rPr>
                <w:rFonts w:asciiTheme="minorHAnsi" w:hAnsiTheme="minorHAnsi"/>
                <w:b/>
              </w:rPr>
              <w:t>Química Industrial y Analítica, S.A. de C.V.</w:t>
            </w:r>
          </w:p>
        </w:tc>
        <w:tc>
          <w:tcPr>
            <w:tcW w:w="4263" w:type="dxa"/>
            <w:tcBorders>
              <w:top w:val="single" w:sz="6" w:space="0" w:color="auto"/>
              <w:bottom w:val="single" w:sz="6" w:space="0" w:color="auto"/>
            </w:tcBorders>
            <w:vAlign w:val="center"/>
          </w:tcPr>
          <w:p w:rsidR="003B2ABB" w:rsidRPr="00EB4BD4" w:rsidRDefault="003B2ABB" w:rsidP="003F3276">
            <w:pPr>
              <w:jc w:val="center"/>
              <w:rPr>
                <w:rFonts w:asciiTheme="minorHAnsi" w:hAnsiTheme="minorHAnsi" w:cs="Tahoma"/>
                <w:b/>
              </w:rPr>
            </w:pPr>
            <w:r w:rsidRPr="00EB4BD4">
              <w:rPr>
                <w:rFonts w:asciiTheme="minorHAnsi" w:hAnsiTheme="minorHAnsi" w:cs="Tahoma"/>
                <w:b/>
              </w:rPr>
              <w:t xml:space="preserve">$ </w:t>
            </w:r>
            <w:r w:rsidR="00437AF5">
              <w:rPr>
                <w:rFonts w:asciiTheme="minorHAnsi" w:hAnsiTheme="minorHAnsi" w:cs="Tahoma"/>
                <w:b/>
              </w:rPr>
              <w:t>487,994</w:t>
            </w:r>
            <w:r w:rsidRPr="00EB4BD4">
              <w:rPr>
                <w:rFonts w:asciiTheme="minorHAnsi" w:hAnsiTheme="minorHAnsi" w:cs="Tahoma"/>
                <w:b/>
              </w:rPr>
              <w:t>.00 M.N.</w:t>
            </w:r>
          </w:p>
          <w:p w:rsidR="003B2ABB" w:rsidRPr="00CA58A1" w:rsidRDefault="003B2ABB" w:rsidP="00E96BD8">
            <w:pPr>
              <w:jc w:val="center"/>
              <w:rPr>
                <w:rFonts w:asciiTheme="minorHAnsi" w:hAnsiTheme="minorHAnsi" w:cs="Tahoma"/>
                <w:highlight w:val="yellow"/>
              </w:rPr>
            </w:pPr>
            <w:r w:rsidRPr="00EB4BD4">
              <w:rPr>
                <w:rFonts w:asciiTheme="minorHAnsi" w:hAnsiTheme="minorHAnsi" w:cs="Tahoma"/>
              </w:rPr>
              <w:t>1</w:t>
            </w:r>
            <w:r>
              <w:rPr>
                <w:rFonts w:asciiTheme="minorHAnsi" w:hAnsiTheme="minorHAnsi" w:cs="Tahoma"/>
              </w:rPr>
              <w:t>1</w:t>
            </w:r>
            <w:r w:rsidRPr="00EB4BD4">
              <w:rPr>
                <w:rFonts w:asciiTheme="minorHAnsi" w:hAnsiTheme="minorHAnsi" w:cs="Tahoma"/>
              </w:rPr>
              <w:t>% de I.V.A a trasladar</w:t>
            </w:r>
          </w:p>
        </w:tc>
      </w:tr>
    </w:tbl>
    <w:p w:rsidR="00CC7148" w:rsidRPr="00CC7148" w:rsidRDefault="00CC7148" w:rsidP="00CC7148">
      <w:pPr>
        <w:pStyle w:val="Style1"/>
        <w:spacing w:line="240" w:lineRule="auto"/>
        <w:rPr>
          <w:rFonts w:asciiTheme="minorHAnsi" w:hAnsiTheme="minorHAnsi"/>
          <w:color w:val="0000FF"/>
          <w:highlight w:val="yellow"/>
        </w:rPr>
      </w:pPr>
    </w:p>
    <w:p w:rsidR="00CC7148" w:rsidRPr="00CC7148" w:rsidRDefault="00CC7148" w:rsidP="00CC7148">
      <w:pPr>
        <w:pStyle w:val="Style1"/>
        <w:spacing w:line="240" w:lineRule="auto"/>
        <w:rPr>
          <w:rFonts w:asciiTheme="minorHAnsi" w:hAnsiTheme="minorHAnsi"/>
          <w:lang w:val="es-MX"/>
        </w:rPr>
      </w:pPr>
      <w:r w:rsidRPr="00F10E2E">
        <w:rPr>
          <w:rFonts w:asciiTheme="minorHAnsi" w:hAnsiTheme="minorHAnsi"/>
          <w:lang w:val="es-MX"/>
        </w:rPr>
        <w:t xml:space="preserve">Con fundamento en el artículo 35 fracción II de la Ley, y lo indicado </w:t>
      </w:r>
      <w:r w:rsidR="008657E3" w:rsidRPr="00F10E2E">
        <w:rPr>
          <w:rFonts w:asciiTheme="minorHAnsi" w:hAnsiTheme="minorHAnsi"/>
          <w:lang w:val="es-MX"/>
        </w:rPr>
        <w:t xml:space="preserve">en el punto 52 de </w:t>
      </w:r>
      <w:r w:rsidRPr="00F10E2E">
        <w:rPr>
          <w:rFonts w:asciiTheme="minorHAnsi" w:hAnsiTheme="minorHAnsi"/>
          <w:lang w:val="es-MX"/>
        </w:rPr>
        <w:t>la sección VI de la Convocatoria de licitación, l</w:t>
      </w:r>
      <w:r w:rsidR="008657E3" w:rsidRPr="00F10E2E">
        <w:rPr>
          <w:rFonts w:asciiTheme="minorHAnsi" w:hAnsiTheme="minorHAnsi"/>
          <w:lang w:val="es-MX"/>
        </w:rPr>
        <w:t>os documentos señala</w:t>
      </w:r>
      <w:r w:rsidR="00CA58A1">
        <w:rPr>
          <w:rFonts w:asciiTheme="minorHAnsi" w:hAnsiTheme="minorHAnsi"/>
          <w:lang w:val="es-MX"/>
        </w:rPr>
        <w:t>dos en el punto 30 incisos A), J</w:t>
      </w:r>
      <w:r w:rsidR="008657E3" w:rsidRPr="00F10E2E">
        <w:rPr>
          <w:rFonts w:asciiTheme="minorHAnsi" w:hAnsiTheme="minorHAnsi"/>
          <w:lang w:val="es-MX"/>
        </w:rPr>
        <w:t xml:space="preserve">) y </w:t>
      </w:r>
      <w:r w:rsidR="00CA58A1">
        <w:rPr>
          <w:rFonts w:asciiTheme="minorHAnsi" w:hAnsiTheme="minorHAnsi"/>
          <w:lang w:val="es-MX"/>
        </w:rPr>
        <w:t>K</w:t>
      </w:r>
      <w:r w:rsidR="008657E3" w:rsidRPr="00F10E2E">
        <w:rPr>
          <w:rFonts w:asciiTheme="minorHAnsi" w:hAnsiTheme="minorHAnsi"/>
          <w:lang w:val="es-MX"/>
        </w:rPr>
        <w:t>)</w:t>
      </w:r>
      <w:r w:rsidRPr="00F10E2E">
        <w:rPr>
          <w:rFonts w:asciiTheme="minorHAnsi" w:hAnsiTheme="minorHAnsi"/>
          <w:lang w:val="es-MX"/>
        </w:rPr>
        <w:t xml:space="preserve"> </w:t>
      </w:r>
      <w:r w:rsidR="00E71CB9" w:rsidRPr="00F10E2E">
        <w:rPr>
          <w:rFonts w:asciiTheme="minorHAnsi" w:hAnsiTheme="minorHAnsi"/>
          <w:lang w:val="es-MX"/>
        </w:rPr>
        <w:t xml:space="preserve">de la sección III, </w:t>
      </w:r>
      <w:r w:rsidRPr="00F10E2E">
        <w:rPr>
          <w:rFonts w:asciiTheme="minorHAnsi" w:hAnsiTheme="minorHAnsi"/>
          <w:lang w:val="es-MX"/>
        </w:rPr>
        <w:t xml:space="preserve">se rubricaron por los </w:t>
      </w:r>
      <w:r w:rsidR="008657E3" w:rsidRPr="00F10E2E">
        <w:rPr>
          <w:rFonts w:asciiTheme="minorHAnsi" w:hAnsiTheme="minorHAnsi"/>
          <w:lang w:val="es-MX"/>
        </w:rPr>
        <w:t xml:space="preserve">licitantes asistentes a este acto, </w:t>
      </w:r>
      <w:r w:rsidRPr="00F10E2E">
        <w:rPr>
          <w:rFonts w:asciiTheme="minorHAnsi" w:hAnsiTheme="minorHAnsi"/>
          <w:lang w:val="es-MX"/>
        </w:rPr>
        <w:t>así como por los servidores públicos designados por la Convocante.</w:t>
      </w:r>
    </w:p>
    <w:p w:rsidR="00CC7148" w:rsidRPr="00CC7148" w:rsidRDefault="00CC7148" w:rsidP="00CC7148">
      <w:pPr>
        <w:pStyle w:val="Style1"/>
        <w:spacing w:line="240" w:lineRule="auto"/>
        <w:rPr>
          <w:rFonts w:asciiTheme="minorHAnsi" w:hAnsiTheme="minorHAnsi"/>
          <w:lang w:val="es-MX"/>
        </w:rPr>
      </w:pPr>
    </w:p>
    <w:p w:rsidR="00CC7148" w:rsidRPr="00CC7148" w:rsidRDefault="00CC7148" w:rsidP="00CC7148">
      <w:pPr>
        <w:pStyle w:val="Style1"/>
        <w:spacing w:line="240" w:lineRule="auto"/>
        <w:rPr>
          <w:rFonts w:asciiTheme="minorHAnsi" w:hAnsiTheme="minorHAnsi"/>
          <w:lang w:val="es-MX"/>
        </w:rPr>
      </w:pPr>
      <w:r w:rsidRPr="00CC7148">
        <w:rPr>
          <w:rFonts w:asciiTheme="minorHAnsi" w:hAnsiTheme="minorHAnsi"/>
          <w:lang w:val="es-MX"/>
        </w:rPr>
        <w:t xml:space="preserve">Para efectos de la notificación y en términos del artículo 37 Bis de </w:t>
      </w:r>
      <w:smartTag w:uri="urn:schemas-microsoft-com:office:smarttags" w:element="PersonName">
        <w:smartTagPr>
          <w:attr w:name="ProductID" w:val="la Ley"/>
        </w:smartTagPr>
        <w:r w:rsidRPr="00CC7148">
          <w:rPr>
            <w:rFonts w:asciiTheme="minorHAnsi" w:hAnsiTheme="minorHAnsi"/>
            <w:lang w:val="es-MX"/>
          </w:rPr>
          <w:t>la Ley</w:t>
        </w:r>
      </w:smartTag>
      <w:r w:rsidRPr="00CC7148">
        <w:rPr>
          <w:rFonts w:asciiTheme="minorHAnsi" w:hAnsiTheme="minorHAnsi"/>
          <w:lang w:val="es-MX"/>
        </w:rPr>
        <w:t xml:space="preserve">, a partir de esta fecha se pone a disposición de los licitantes que no hayan asistido a este acto, copia de esta Acta en el domicilio de La Convocante: Dirección de Adquisiciones de Oficialía Mayor de Gobierno, </w:t>
      </w:r>
      <w:r w:rsidRPr="00CC7148">
        <w:rPr>
          <w:rFonts w:asciiTheme="minorHAnsi" w:hAnsiTheme="minorHAnsi"/>
          <w:lang w:val="es-ES"/>
        </w:rPr>
        <w:t>ubicada en el 3er. Piso del Edificio del Poder Ejecutivo del Gobierno del Estado de Baja California, sita en Calzada Independencia número 994, Colonia Centro Cívico, en la Ciudad de Mexicali, Baja California, México</w:t>
      </w:r>
      <w:r w:rsidRPr="00CC7148">
        <w:rPr>
          <w:rFonts w:asciiTheme="minorHAnsi" w:hAnsiTheme="minorHAnsi"/>
          <w:lang w:val="es-MX"/>
        </w:rPr>
        <w:t>, en donde se fijará copia de la carátula del Acta o un ejemplar o el aviso del lugar donde se encuentra disponible, por un término no menor de cinco días hábiles, siendo de la exclusiva responsabilidad de los licitantes, acudir a enterarse de su contenido y obtener copia de la misma. Este procedimiento sustituye a la notificación personal. La información también estará disponible en la</w:t>
      </w:r>
      <w:r w:rsidR="00CA58A1">
        <w:rPr>
          <w:rFonts w:asciiTheme="minorHAnsi" w:hAnsiTheme="minorHAnsi"/>
          <w:lang w:val="es-MX"/>
        </w:rPr>
        <w:t>s</w:t>
      </w:r>
      <w:r w:rsidRPr="00CC7148">
        <w:rPr>
          <w:rFonts w:asciiTheme="minorHAnsi" w:hAnsiTheme="minorHAnsi"/>
          <w:lang w:val="es-MX"/>
        </w:rPr>
        <w:t xml:space="preserve"> direcci</w:t>
      </w:r>
      <w:r w:rsidR="00CA58A1">
        <w:rPr>
          <w:rFonts w:asciiTheme="minorHAnsi" w:hAnsiTheme="minorHAnsi"/>
          <w:lang w:val="es-MX"/>
        </w:rPr>
        <w:t>o</w:t>
      </w:r>
      <w:r w:rsidRPr="00CC7148">
        <w:rPr>
          <w:rFonts w:asciiTheme="minorHAnsi" w:hAnsiTheme="minorHAnsi"/>
          <w:lang w:val="es-MX"/>
        </w:rPr>
        <w:t>n</w:t>
      </w:r>
      <w:r w:rsidR="00CA58A1">
        <w:rPr>
          <w:rFonts w:asciiTheme="minorHAnsi" w:hAnsiTheme="minorHAnsi"/>
          <w:lang w:val="es-MX"/>
        </w:rPr>
        <w:t>es</w:t>
      </w:r>
      <w:r w:rsidRPr="00CC7148">
        <w:rPr>
          <w:rFonts w:asciiTheme="minorHAnsi" w:hAnsiTheme="minorHAnsi"/>
          <w:lang w:val="es-MX"/>
        </w:rPr>
        <w:t xml:space="preserve"> electrónica</w:t>
      </w:r>
      <w:r w:rsidR="00CA58A1">
        <w:rPr>
          <w:rFonts w:asciiTheme="minorHAnsi" w:hAnsiTheme="minorHAnsi"/>
          <w:lang w:val="es-MX"/>
        </w:rPr>
        <w:t>s</w:t>
      </w:r>
      <w:r w:rsidRPr="00CC7148">
        <w:rPr>
          <w:rFonts w:asciiTheme="minorHAnsi" w:hAnsiTheme="minorHAnsi"/>
          <w:lang w:val="es-MX"/>
        </w:rPr>
        <w:t xml:space="preserve">: </w:t>
      </w:r>
      <w:hyperlink r:id="rId8" w:history="1">
        <w:r w:rsidRPr="00CC7148">
          <w:rPr>
            <w:rStyle w:val="Hipervnculo"/>
            <w:rFonts w:asciiTheme="minorHAnsi" w:hAnsiTheme="minorHAnsi"/>
            <w:lang w:val="es-MX"/>
          </w:rPr>
          <w:t>www.compranet.gob.mx</w:t>
        </w:r>
      </w:hyperlink>
      <w:r w:rsidRPr="00CC7148">
        <w:rPr>
          <w:rFonts w:asciiTheme="minorHAnsi" w:hAnsiTheme="minorHAnsi"/>
        </w:rPr>
        <w:t xml:space="preserve"> y </w:t>
      </w:r>
      <w:hyperlink r:id="rId9" w:history="1">
        <w:r w:rsidRPr="00CC7148">
          <w:rPr>
            <w:rStyle w:val="Hipervnculo"/>
            <w:rFonts w:asciiTheme="minorHAnsi" w:hAnsiTheme="minorHAnsi"/>
          </w:rPr>
          <w:t>www.comprasbc.gob.mx</w:t>
        </w:r>
      </w:hyperlink>
      <w:r w:rsidRPr="00CC7148">
        <w:rPr>
          <w:rFonts w:asciiTheme="minorHAnsi" w:hAnsiTheme="minorHAnsi"/>
        </w:rPr>
        <w:t xml:space="preserve"> .</w:t>
      </w:r>
    </w:p>
    <w:p w:rsidR="00CC7148" w:rsidRPr="00CC7148" w:rsidRDefault="00CC7148" w:rsidP="00CC7148">
      <w:pPr>
        <w:pStyle w:val="Style1"/>
        <w:spacing w:line="240" w:lineRule="auto"/>
        <w:rPr>
          <w:rFonts w:asciiTheme="minorHAnsi" w:hAnsiTheme="minorHAnsi"/>
          <w:lang w:val="es-MX"/>
        </w:rPr>
      </w:pPr>
    </w:p>
    <w:p w:rsidR="00CC7148" w:rsidRPr="00CC7148" w:rsidRDefault="00CC7148" w:rsidP="00CC7148">
      <w:pPr>
        <w:pStyle w:val="Style1"/>
        <w:spacing w:line="240" w:lineRule="auto"/>
        <w:rPr>
          <w:rFonts w:asciiTheme="minorHAnsi" w:hAnsiTheme="minorHAnsi"/>
          <w:lang w:val="es-MX"/>
        </w:rPr>
      </w:pPr>
      <w:r w:rsidRPr="00CC7148">
        <w:rPr>
          <w:rFonts w:asciiTheme="minorHAnsi" w:hAnsiTheme="minorHAnsi"/>
          <w:lang w:val="es-MX"/>
        </w:rPr>
        <w:t>De conformidad con el artículo 47 del Reglamento de la Ley</w:t>
      </w:r>
      <w:r w:rsidR="006D2EAC">
        <w:rPr>
          <w:rFonts w:asciiTheme="minorHAnsi" w:hAnsiTheme="minorHAnsi"/>
          <w:lang w:val="es-MX"/>
        </w:rPr>
        <w:t xml:space="preserve"> multicitada</w:t>
      </w:r>
      <w:r w:rsidRPr="00CC7148">
        <w:rPr>
          <w:rFonts w:asciiTheme="minorHAnsi" w:hAnsiTheme="minorHAnsi"/>
          <w:lang w:val="es-MX"/>
        </w:rPr>
        <w:t>, se informa que a este acto no asistió ningún representante o persona que, no haya presentado escrito de interés en participar en esta licitación y manifestaran su interés de estar presente en el mismo.</w:t>
      </w:r>
    </w:p>
    <w:p w:rsidR="00CC7148" w:rsidRPr="00CC7148" w:rsidRDefault="00CC7148" w:rsidP="00CC7148">
      <w:pPr>
        <w:pStyle w:val="Style1"/>
        <w:spacing w:line="240" w:lineRule="auto"/>
        <w:rPr>
          <w:rFonts w:asciiTheme="minorHAnsi" w:hAnsiTheme="minorHAnsi"/>
          <w:lang w:val="es-MX"/>
        </w:rPr>
      </w:pPr>
    </w:p>
    <w:p w:rsidR="00CC7148" w:rsidRPr="00CC7148" w:rsidRDefault="00CC7148" w:rsidP="00CC7148">
      <w:pPr>
        <w:pStyle w:val="Style1"/>
        <w:spacing w:line="240" w:lineRule="auto"/>
        <w:rPr>
          <w:rFonts w:asciiTheme="minorHAnsi" w:hAnsiTheme="minorHAnsi"/>
          <w:lang w:val="es-MX"/>
        </w:rPr>
      </w:pPr>
      <w:r w:rsidRPr="006D2EAC">
        <w:rPr>
          <w:rFonts w:asciiTheme="minorHAnsi" w:hAnsiTheme="minorHAnsi"/>
          <w:lang w:val="es-MX"/>
        </w:rPr>
        <w:t>En este acto se les preguntó a los licitantes si deseaban manifestar alguna observación u objeción al mismo, a lo que respondieron no tener ningún comentario.</w:t>
      </w:r>
    </w:p>
    <w:p w:rsidR="00CC7148" w:rsidRPr="00CC7148" w:rsidRDefault="00CC7148" w:rsidP="00CC7148">
      <w:pPr>
        <w:pStyle w:val="Style1"/>
        <w:spacing w:line="240" w:lineRule="auto"/>
        <w:rPr>
          <w:rFonts w:asciiTheme="minorHAnsi" w:hAnsiTheme="minorHAnsi"/>
        </w:rPr>
      </w:pPr>
    </w:p>
    <w:p w:rsidR="00CC7148" w:rsidRPr="00CC7148" w:rsidRDefault="00CC7148" w:rsidP="00CC7148">
      <w:pPr>
        <w:pStyle w:val="Style1"/>
        <w:spacing w:line="240" w:lineRule="auto"/>
        <w:rPr>
          <w:rFonts w:asciiTheme="minorHAnsi" w:hAnsiTheme="minorHAnsi"/>
          <w:b/>
        </w:rPr>
      </w:pPr>
      <w:r w:rsidRPr="00CC7148">
        <w:rPr>
          <w:rFonts w:asciiTheme="minorHAnsi" w:hAnsiTheme="minorHAnsi"/>
        </w:rPr>
        <w:t xml:space="preserve">La documentación </w:t>
      </w:r>
      <w:r w:rsidRPr="00CC7148">
        <w:rPr>
          <w:rFonts w:asciiTheme="minorHAnsi" w:hAnsiTheme="minorHAnsi"/>
          <w:b/>
        </w:rPr>
        <w:t>Técnica</w:t>
      </w:r>
      <w:r w:rsidRPr="00CC7148">
        <w:rPr>
          <w:rFonts w:asciiTheme="minorHAnsi" w:hAnsiTheme="minorHAnsi"/>
        </w:rPr>
        <w:t xml:space="preserve"> quedará bajo la responsabilidad de la </w:t>
      </w:r>
      <w:r w:rsidRPr="00CC7148">
        <w:rPr>
          <w:rFonts w:asciiTheme="minorHAnsi" w:hAnsiTheme="minorHAnsi"/>
          <w:b/>
        </w:rPr>
        <w:t>Dependencia Solicitante</w:t>
      </w:r>
      <w:r w:rsidRPr="00CC7148">
        <w:rPr>
          <w:rFonts w:asciiTheme="minorHAnsi" w:hAnsiTheme="minorHAnsi"/>
        </w:rPr>
        <w:t xml:space="preserve"> para su análisis y evaluación detallada correspondiente, que permita al Comité de Adquisiciones emitir el Dictamen y Fallo de la Licitación respectivo, quedando la documentación </w:t>
      </w:r>
      <w:r w:rsidRPr="00CC7148">
        <w:rPr>
          <w:rFonts w:asciiTheme="minorHAnsi" w:hAnsiTheme="minorHAnsi"/>
          <w:b/>
        </w:rPr>
        <w:t>Económica</w:t>
      </w:r>
      <w:r w:rsidRPr="00CC7148">
        <w:rPr>
          <w:rFonts w:asciiTheme="minorHAnsi" w:hAnsiTheme="minorHAnsi"/>
        </w:rPr>
        <w:t xml:space="preserve"> y </w:t>
      </w:r>
      <w:r w:rsidRPr="00CC7148">
        <w:rPr>
          <w:rFonts w:asciiTheme="minorHAnsi" w:hAnsiTheme="minorHAnsi"/>
          <w:b/>
        </w:rPr>
        <w:t>Administrativa</w:t>
      </w:r>
      <w:r w:rsidRPr="00CC7148">
        <w:rPr>
          <w:rFonts w:asciiTheme="minorHAnsi" w:hAnsiTheme="minorHAnsi"/>
        </w:rPr>
        <w:t xml:space="preserve"> relativa al presente procedimiento de </w:t>
      </w:r>
      <w:r w:rsidRPr="00CC7148">
        <w:rPr>
          <w:rFonts w:asciiTheme="minorHAnsi" w:hAnsiTheme="minorHAnsi"/>
        </w:rPr>
        <w:lastRenderedPageBreak/>
        <w:t xml:space="preserve">contratación en poder del </w:t>
      </w:r>
      <w:r w:rsidRPr="00CC7148">
        <w:rPr>
          <w:rFonts w:asciiTheme="minorHAnsi" w:hAnsiTheme="minorHAnsi"/>
          <w:b/>
        </w:rPr>
        <w:t>Comité de Adquisiciones</w:t>
      </w:r>
      <w:r w:rsidRPr="00CC7148">
        <w:rPr>
          <w:rFonts w:asciiTheme="minorHAnsi" w:hAnsiTheme="minorHAnsi"/>
        </w:rPr>
        <w:t xml:space="preserve"> para su análisis y revisión detallada, para posteriormente emitir el dictamen y fallo antes mencionado.</w:t>
      </w:r>
    </w:p>
    <w:p w:rsidR="00CC7148" w:rsidRPr="00CC7148" w:rsidRDefault="00CC7148" w:rsidP="00CC7148">
      <w:pPr>
        <w:pStyle w:val="Style1"/>
        <w:spacing w:line="240" w:lineRule="auto"/>
        <w:rPr>
          <w:rFonts w:asciiTheme="minorHAnsi" w:hAnsiTheme="minorHAnsi"/>
          <w:b/>
          <w:highlight w:val="yellow"/>
        </w:rPr>
      </w:pPr>
    </w:p>
    <w:p w:rsidR="00CC7148" w:rsidRPr="00CC7148" w:rsidRDefault="00CC7148" w:rsidP="00CC7148">
      <w:pPr>
        <w:pStyle w:val="Style1"/>
        <w:spacing w:line="240" w:lineRule="auto"/>
        <w:rPr>
          <w:rFonts w:asciiTheme="minorHAnsi" w:hAnsiTheme="minorHAnsi"/>
          <w:highlight w:val="yellow"/>
        </w:rPr>
      </w:pPr>
      <w:r w:rsidRPr="00CC7148">
        <w:rPr>
          <w:rFonts w:asciiTheme="minorHAnsi" w:hAnsiTheme="minorHAnsi"/>
        </w:rPr>
        <w:t xml:space="preserve">En vista de lo anterior y en cumplimiento a lo dispuesto por el artículo </w:t>
      </w:r>
      <w:r w:rsidRPr="00CC7148">
        <w:rPr>
          <w:rFonts w:asciiTheme="minorHAnsi" w:hAnsiTheme="minorHAnsi"/>
          <w:b/>
        </w:rPr>
        <w:t>35 fracción III de la Ley de Adquisiciones, Arrendamientos y Servicios del Sector Público,</w:t>
      </w:r>
      <w:r w:rsidRPr="00CC7148">
        <w:rPr>
          <w:rFonts w:asciiTheme="minorHAnsi" w:hAnsiTheme="minorHAnsi"/>
        </w:rPr>
        <w:t xml:space="preserve"> el </w:t>
      </w:r>
      <w:r w:rsidR="006D2EAC" w:rsidRPr="00CC7148">
        <w:rPr>
          <w:rFonts w:asciiTheme="minorHAnsi" w:hAnsiTheme="minorHAnsi"/>
        </w:rPr>
        <w:t>Comité de Adquisiciones</w:t>
      </w:r>
      <w:r w:rsidRPr="00CC7148">
        <w:rPr>
          <w:rFonts w:asciiTheme="minorHAnsi" w:hAnsiTheme="minorHAnsi"/>
        </w:rPr>
        <w:t xml:space="preserve"> señala las </w:t>
      </w:r>
      <w:r w:rsidR="00CA58A1">
        <w:rPr>
          <w:rFonts w:asciiTheme="minorHAnsi" w:hAnsiTheme="minorHAnsi"/>
          <w:b/>
        </w:rPr>
        <w:t>12</w:t>
      </w:r>
      <w:r w:rsidRPr="00CC7148">
        <w:rPr>
          <w:rFonts w:asciiTheme="minorHAnsi" w:hAnsiTheme="minorHAnsi"/>
          <w:b/>
        </w:rPr>
        <w:t xml:space="preserve">:00 horas del día </w:t>
      </w:r>
      <w:r w:rsidR="00CA58A1">
        <w:rPr>
          <w:rFonts w:asciiTheme="minorHAnsi" w:hAnsiTheme="minorHAnsi"/>
          <w:b/>
        </w:rPr>
        <w:t>28</w:t>
      </w:r>
      <w:r w:rsidRPr="00CC7148">
        <w:rPr>
          <w:rFonts w:asciiTheme="minorHAnsi" w:hAnsiTheme="minorHAnsi"/>
          <w:b/>
        </w:rPr>
        <w:t xml:space="preserve"> de </w:t>
      </w:r>
      <w:r w:rsidR="00CA58A1">
        <w:rPr>
          <w:rFonts w:asciiTheme="minorHAnsi" w:hAnsiTheme="minorHAnsi"/>
          <w:b/>
        </w:rPr>
        <w:t>diciembre</w:t>
      </w:r>
      <w:r w:rsidRPr="00CC7148">
        <w:rPr>
          <w:rFonts w:asciiTheme="minorHAnsi" w:hAnsiTheme="minorHAnsi"/>
          <w:b/>
        </w:rPr>
        <w:t xml:space="preserve"> de 2010</w:t>
      </w:r>
      <w:r w:rsidRPr="00CC7148">
        <w:rPr>
          <w:rFonts w:asciiTheme="minorHAnsi" w:hAnsiTheme="minorHAnsi"/>
        </w:rPr>
        <w:t>, en la Sala de Juntas de la Dirección de Adquisiciones de la Oficialía Mayor de Gobierno, ubicada en el tercer piso del Edificio del Poder Ejecutivo en el Centro Cívico de esta Ciudad, para dar a conocer el Fallo de la presente licitación identificada con el número 32002001-00</w:t>
      </w:r>
      <w:r w:rsidR="00CA58A1">
        <w:rPr>
          <w:rFonts w:asciiTheme="minorHAnsi" w:hAnsiTheme="minorHAnsi"/>
        </w:rPr>
        <w:t>7</w:t>
      </w:r>
      <w:r w:rsidRPr="00CC7148">
        <w:rPr>
          <w:rFonts w:asciiTheme="minorHAnsi" w:hAnsiTheme="minorHAnsi"/>
        </w:rPr>
        <w:t xml:space="preserve">-10 referente a la </w:t>
      </w:r>
      <w:r w:rsidRPr="00CC7148">
        <w:rPr>
          <w:rFonts w:asciiTheme="minorHAnsi" w:hAnsiTheme="minorHAnsi"/>
          <w:b/>
        </w:rPr>
        <w:t>“Adquisición de Equipo</w:t>
      </w:r>
      <w:r w:rsidR="00CA58A1">
        <w:rPr>
          <w:rFonts w:asciiTheme="minorHAnsi" w:hAnsiTheme="minorHAnsi"/>
          <w:b/>
        </w:rPr>
        <w:t xml:space="preserve"> de Cómputo, Laboratorio y Médico</w:t>
      </w:r>
      <w:r w:rsidRPr="00CC7148">
        <w:rPr>
          <w:rFonts w:asciiTheme="minorHAnsi" w:hAnsiTheme="minorHAnsi"/>
          <w:b/>
        </w:rPr>
        <w:t xml:space="preserve"> para Gobierno del Estado de Baja Californi</w:t>
      </w:r>
      <w:r>
        <w:rPr>
          <w:rFonts w:asciiTheme="minorHAnsi" w:hAnsiTheme="minorHAnsi"/>
          <w:b/>
        </w:rPr>
        <w:t>a</w:t>
      </w:r>
      <w:r w:rsidRPr="00CC7148">
        <w:rPr>
          <w:rFonts w:asciiTheme="minorHAnsi" w:hAnsiTheme="minorHAnsi"/>
          <w:b/>
        </w:rPr>
        <w:t>”</w:t>
      </w:r>
      <w:r w:rsidRPr="00CC7148">
        <w:rPr>
          <w:rFonts w:asciiTheme="minorHAnsi" w:hAnsiTheme="minorHAnsi"/>
        </w:rPr>
        <w:t xml:space="preserve"> quedando convocados en este acto los miembros del Comité de Adquisiciones y los licitantes participantes.</w:t>
      </w:r>
    </w:p>
    <w:p w:rsidR="00CC7148" w:rsidRPr="00CC7148" w:rsidRDefault="00CC7148" w:rsidP="00CC7148">
      <w:pPr>
        <w:pStyle w:val="Style1"/>
        <w:spacing w:line="240" w:lineRule="auto"/>
        <w:rPr>
          <w:rFonts w:asciiTheme="minorHAnsi" w:hAnsiTheme="minorHAnsi"/>
          <w:highlight w:val="yellow"/>
        </w:rPr>
      </w:pPr>
    </w:p>
    <w:p w:rsidR="00CC7148" w:rsidRPr="00CC7148" w:rsidRDefault="00CC7148" w:rsidP="00CC7148">
      <w:pPr>
        <w:pStyle w:val="Style1"/>
        <w:spacing w:line="240" w:lineRule="auto"/>
        <w:rPr>
          <w:rFonts w:asciiTheme="minorHAnsi" w:hAnsiTheme="minorHAnsi"/>
          <w:iCs/>
        </w:rPr>
      </w:pPr>
      <w:r w:rsidRPr="00CC7148">
        <w:rPr>
          <w:rFonts w:asciiTheme="minorHAnsi" w:hAnsiTheme="minorHAnsi"/>
          <w:iCs/>
        </w:rPr>
        <w:t xml:space="preserve">No habiendo Asuntos Pendientes por Desahogar y agotado lo que fue el Orden del Día, el Presidente clausura la presente sesión el mismo día en que inicio, agradeciendo a los miembros del </w:t>
      </w:r>
      <w:r w:rsidRPr="00CC7148">
        <w:rPr>
          <w:rFonts w:asciiTheme="minorHAnsi" w:hAnsiTheme="minorHAnsi"/>
        </w:rPr>
        <w:t>Comité de Adquisiciones</w:t>
      </w:r>
      <w:r w:rsidRPr="00CC7148">
        <w:rPr>
          <w:rFonts w:asciiTheme="minorHAnsi" w:hAnsiTheme="minorHAnsi"/>
          <w:iCs/>
        </w:rPr>
        <w:t xml:space="preserve"> y a los licitantes su participación.</w:t>
      </w:r>
    </w:p>
    <w:p w:rsidR="006D2EAC" w:rsidRDefault="006D2EAC" w:rsidP="00866A69">
      <w:pPr>
        <w:jc w:val="both"/>
        <w:rPr>
          <w:rFonts w:asciiTheme="minorHAnsi" w:hAnsiTheme="minorHAnsi" w:cs="Tahoma"/>
        </w:rPr>
      </w:pPr>
    </w:p>
    <w:p w:rsidR="00B433AD" w:rsidRDefault="00B433AD" w:rsidP="00866A69">
      <w:pPr>
        <w:jc w:val="both"/>
        <w:rPr>
          <w:rFonts w:asciiTheme="minorHAnsi" w:hAnsiTheme="minorHAnsi" w:cs="Tahoma"/>
        </w:rPr>
      </w:pPr>
    </w:p>
    <w:p w:rsidR="00866A69" w:rsidRPr="00D2430F" w:rsidRDefault="00866A69" w:rsidP="004164AD">
      <w:pPr>
        <w:pStyle w:val="Textoindependiente3"/>
        <w:spacing w:after="0"/>
        <w:ind w:right="-285" w:hanging="284"/>
        <w:jc w:val="center"/>
        <w:rPr>
          <w:rFonts w:asciiTheme="minorHAnsi" w:eastAsia="SimSun" w:hAnsiTheme="minorHAnsi" w:cs="Tahoma"/>
          <w:b/>
          <w:sz w:val="24"/>
          <w:szCs w:val="24"/>
          <w:lang w:val="es-MX" w:eastAsia="en-US"/>
        </w:rPr>
      </w:pPr>
      <w:r w:rsidRPr="00D2430F">
        <w:rPr>
          <w:rFonts w:asciiTheme="minorHAnsi" w:eastAsia="SimSun" w:hAnsiTheme="minorHAnsi" w:cs="Tahoma"/>
          <w:b/>
          <w:sz w:val="24"/>
          <w:szCs w:val="24"/>
          <w:lang w:val="es-MX" w:eastAsia="en-US"/>
        </w:rPr>
        <w:t>“EL COMITÉ DE ADQUISICIONES, ARRENDAMIENTOS Y SERVICIOS DEL</w:t>
      </w:r>
    </w:p>
    <w:p w:rsidR="00866A69" w:rsidRPr="00D2430F" w:rsidRDefault="00866A69" w:rsidP="004164AD">
      <w:pPr>
        <w:pStyle w:val="Textoindependiente3"/>
        <w:spacing w:after="0"/>
        <w:ind w:hanging="284"/>
        <w:jc w:val="center"/>
        <w:rPr>
          <w:rFonts w:asciiTheme="minorHAnsi" w:hAnsiTheme="minorHAnsi" w:cs="Tahoma"/>
          <w:b/>
          <w:szCs w:val="24"/>
        </w:rPr>
      </w:pPr>
      <w:r w:rsidRPr="00D2430F">
        <w:rPr>
          <w:rFonts w:asciiTheme="minorHAnsi" w:eastAsia="SimSun" w:hAnsiTheme="minorHAnsi" w:cs="Tahoma"/>
          <w:b/>
          <w:sz w:val="24"/>
          <w:szCs w:val="24"/>
          <w:lang w:val="es-MX" w:eastAsia="en-US"/>
        </w:rPr>
        <w:t xml:space="preserve">PODER EJECUTIVO </w:t>
      </w:r>
      <w:r w:rsidR="000656D4" w:rsidRPr="00D2430F">
        <w:rPr>
          <w:rFonts w:asciiTheme="minorHAnsi" w:eastAsia="SimSun" w:hAnsiTheme="minorHAnsi" w:cs="Tahoma"/>
          <w:b/>
          <w:sz w:val="24"/>
          <w:szCs w:val="24"/>
          <w:lang w:val="es-MX" w:eastAsia="en-US"/>
        </w:rPr>
        <w:t>D</w:t>
      </w:r>
      <w:r w:rsidR="004164AD" w:rsidRPr="00D2430F">
        <w:rPr>
          <w:rFonts w:asciiTheme="minorHAnsi" w:eastAsia="SimSun" w:hAnsiTheme="minorHAnsi" w:cs="Tahoma"/>
          <w:b/>
          <w:sz w:val="24"/>
          <w:szCs w:val="24"/>
          <w:lang w:val="es-MX" w:eastAsia="en-US"/>
        </w:rPr>
        <w:t xml:space="preserve">EL GOBIERNO DEL ESTADO DE BAJA  </w:t>
      </w:r>
      <w:r w:rsidRPr="00D2430F">
        <w:rPr>
          <w:rFonts w:asciiTheme="minorHAnsi" w:eastAsia="SimSun" w:hAnsiTheme="minorHAnsi" w:cs="Tahoma"/>
          <w:b/>
          <w:sz w:val="24"/>
          <w:szCs w:val="24"/>
          <w:lang w:val="es-MX" w:eastAsia="en-US"/>
        </w:rPr>
        <w:t>CALIFORNIA”</w:t>
      </w:r>
    </w:p>
    <w:p w:rsidR="00AD6894" w:rsidRPr="00D2430F" w:rsidRDefault="00AD6894" w:rsidP="00866A69">
      <w:pPr>
        <w:spacing w:line="360" w:lineRule="auto"/>
        <w:jc w:val="both"/>
        <w:rPr>
          <w:rFonts w:asciiTheme="minorHAnsi" w:hAnsiTheme="minorHAnsi" w:cs="Tahoma"/>
        </w:rPr>
      </w:pPr>
    </w:p>
    <w:tbl>
      <w:tblPr>
        <w:tblW w:w="10632" w:type="dxa"/>
        <w:jc w:val="center"/>
        <w:tblInd w:w="-1026" w:type="dxa"/>
        <w:tblLayout w:type="fixed"/>
        <w:tblLook w:val="0000"/>
      </w:tblPr>
      <w:tblGrid>
        <w:gridCol w:w="5646"/>
        <w:gridCol w:w="4986"/>
      </w:tblGrid>
      <w:tr w:rsidR="00866A69" w:rsidRPr="00D2430F" w:rsidTr="009736DD">
        <w:trPr>
          <w:jc w:val="center"/>
        </w:trPr>
        <w:tc>
          <w:tcPr>
            <w:tcW w:w="5646" w:type="dxa"/>
          </w:tcPr>
          <w:p w:rsidR="00866A69" w:rsidRPr="00D2430F" w:rsidRDefault="00866A69" w:rsidP="00A63032">
            <w:pPr>
              <w:tabs>
                <w:tab w:val="left" w:pos="6300"/>
              </w:tabs>
              <w:jc w:val="center"/>
              <w:rPr>
                <w:rFonts w:asciiTheme="minorHAnsi" w:hAnsiTheme="minorHAnsi" w:cs="Tahoma"/>
                <w:b/>
                <w:bCs/>
              </w:rPr>
            </w:pPr>
            <w:r w:rsidRPr="00D2430F">
              <w:rPr>
                <w:rFonts w:asciiTheme="minorHAnsi" w:hAnsiTheme="minorHAnsi" w:cs="Tahoma"/>
                <w:b/>
                <w:bCs/>
              </w:rPr>
              <w:t>“EL PRESIDENTE”</w:t>
            </w:r>
          </w:p>
          <w:p w:rsidR="00866A69" w:rsidRDefault="00866A69" w:rsidP="00A63032">
            <w:pPr>
              <w:tabs>
                <w:tab w:val="left" w:pos="6300"/>
              </w:tabs>
              <w:jc w:val="center"/>
              <w:rPr>
                <w:rFonts w:asciiTheme="minorHAnsi" w:hAnsiTheme="minorHAnsi" w:cs="Tahoma"/>
                <w:b/>
                <w:bCs/>
              </w:rPr>
            </w:pPr>
          </w:p>
          <w:p w:rsidR="00866A69" w:rsidRPr="00D2430F" w:rsidRDefault="00866A69" w:rsidP="00A63032">
            <w:pPr>
              <w:pStyle w:val="Ttulo3"/>
              <w:tabs>
                <w:tab w:val="left" w:pos="6300"/>
              </w:tabs>
              <w:jc w:val="center"/>
              <w:rPr>
                <w:rFonts w:asciiTheme="minorHAnsi" w:eastAsia="Times New Roman" w:hAnsiTheme="minorHAnsi" w:cs="Tahoma"/>
                <w:bCs w:val="0"/>
                <w:sz w:val="24"/>
              </w:rPr>
            </w:pPr>
            <w:r w:rsidRPr="00D2430F">
              <w:rPr>
                <w:rFonts w:asciiTheme="minorHAnsi" w:eastAsia="Times New Roman" w:hAnsiTheme="minorHAnsi" w:cs="Tahoma"/>
                <w:bCs w:val="0"/>
                <w:sz w:val="24"/>
              </w:rPr>
              <w:t>JUAN FRANCISCO GARCÍA RIVERA</w:t>
            </w:r>
          </w:p>
          <w:p w:rsidR="00866A69" w:rsidRPr="00D2430F" w:rsidRDefault="00866A69" w:rsidP="000656D4">
            <w:pPr>
              <w:jc w:val="center"/>
              <w:rPr>
                <w:rFonts w:asciiTheme="minorHAnsi" w:hAnsiTheme="minorHAnsi" w:cs="Tahoma"/>
                <w:bCs/>
                <w:sz w:val="20"/>
              </w:rPr>
            </w:pPr>
            <w:r w:rsidRPr="00D2430F">
              <w:rPr>
                <w:rFonts w:asciiTheme="minorHAnsi" w:hAnsiTheme="minorHAnsi" w:cs="Tahoma"/>
                <w:bCs/>
                <w:sz w:val="20"/>
              </w:rPr>
              <w:t>Jefe del Departamento de Invitaciones y Licitaciones de la Dirección de Adquisiciones de Oficialía Mayor de Gobierno</w:t>
            </w:r>
          </w:p>
          <w:p w:rsidR="00866A69" w:rsidRPr="00D2430F" w:rsidRDefault="00866A69" w:rsidP="00CA58A1">
            <w:pPr>
              <w:jc w:val="center"/>
              <w:rPr>
                <w:rFonts w:asciiTheme="minorHAnsi" w:hAnsiTheme="minorHAnsi" w:cs="Tahoma"/>
                <w:b/>
                <w:bCs/>
              </w:rPr>
            </w:pPr>
            <w:r w:rsidRPr="00D2430F">
              <w:rPr>
                <w:rFonts w:asciiTheme="minorHAnsi" w:hAnsiTheme="minorHAnsi" w:cs="Tahoma"/>
                <w:bCs/>
                <w:sz w:val="20"/>
              </w:rPr>
              <w:t xml:space="preserve">En </w:t>
            </w:r>
            <w:r w:rsidR="00CA58A1">
              <w:rPr>
                <w:rFonts w:asciiTheme="minorHAnsi" w:hAnsiTheme="minorHAnsi" w:cs="Tahoma"/>
                <w:bCs/>
                <w:sz w:val="20"/>
              </w:rPr>
              <w:t>Suplencia</w:t>
            </w:r>
            <w:r w:rsidRPr="00D2430F">
              <w:rPr>
                <w:rFonts w:asciiTheme="minorHAnsi" w:hAnsiTheme="minorHAnsi" w:cs="Tahoma"/>
                <w:bCs/>
                <w:sz w:val="20"/>
              </w:rPr>
              <w:t xml:space="preserve"> del Oficial Mayor de Gobierno</w:t>
            </w:r>
          </w:p>
        </w:tc>
        <w:tc>
          <w:tcPr>
            <w:tcW w:w="4986" w:type="dxa"/>
          </w:tcPr>
          <w:p w:rsidR="00866A69" w:rsidRPr="00D2430F" w:rsidRDefault="00866A69" w:rsidP="00A63032">
            <w:pPr>
              <w:jc w:val="center"/>
              <w:rPr>
                <w:rFonts w:asciiTheme="minorHAnsi" w:hAnsiTheme="minorHAnsi" w:cs="Tahoma"/>
                <w:b/>
                <w:bCs/>
              </w:rPr>
            </w:pPr>
            <w:r w:rsidRPr="00D2430F">
              <w:rPr>
                <w:rFonts w:asciiTheme="minorHAnsi" w:hAnsiTheme="minorHAnsi" w:cs="Tahoma"/>
                <w:b/>
                <w:bCs/>
              </w:rPr>
              <w:t>“</w:t>
            </w:r>
            <w:r w:rsidR="00D2053F">
              <w:rPr>
                <w:rFonts w:asciiTheme="minorHAnsi" w:hAnsiTheme="minorHAnsi" w:cs="Tahoma"/>
                <w:b/>
                <w:bCs/>
              </w:rPr>
              <w:t>SECRETARIO EJECUTIVO</w:t>
            </w:r>
            <w:r w:rsidRPr="00D2430F">
              <w:rPr>
                <w:rFonts w:asciiTheme="minorHAnsi" w:hAnsiTheme="minorHAnsi" w:cs="Tahoma"/>
                <w:b/>
                <w:bCs/>
              </w:rPr>
              <w:t>”</w:t>
            </w:r>
          </w:p>
          <w:p w:rsidR="00866A69" w:rsidRDefault="00866A69" w:rsidP="00AE4179">
            <w:pPr>
              <w:rPr>
                <w:rFonts w:asciiTheme="minorHAnsi" w:hAnsiTheme="minorHAnsi" w:cs="Tahoma"/>
                <w:b/>
                <w:bCs/>
              </w:rPr>
            </w:pPr>
          </w:p>
          <w:p w:rsidR="00AD6894" w:rsidRPr="00D2430F" w:rsidRDefault="00AD6894" w:rsidP="00AE4179">
            <w:pPr>
              <w:rPr>
                <w:rFonts w:asciiTheme="minorHAnsi" w:hAnsiTheme="minorHAnsi" w:cs="Tahoma"/>
                <w:b/>
                <w:bCs/>
              </w:rPr>
            </w:pPr>
          </w:p>
          <w:p w:rsidR="00866A69" w:rsidRPr="00D2430F" w:rsidRDefault="00D2053F" w:rsidP="00A63032">
            <w:pPr>
              <w:jc w:val="center"/>
              <w:rPr>
                <w:rFonts w:asciiTheme="minorHAnsi" w:hAnsiTheme="minorHAnsi" w:cs="Tahoma"/>
                <w:b/>
                <w:bCs/>
              </w:rPr>
            </w:pPr>
            <w:r>
              <w:rPr>
                <w:rFonts w:asciiTheme="minorHAnsi" w:hAnsiTheme="minorHAnsi" w:cs="Tahoma"/>
                <w:b/>
                <w:bCs/>
              </w:rPr>
              <w:t>EVANGELINA LEGASPY DAVALOS</w:t>
            </w:r>
          </w:p>
          <w:p w:rsidR="00866A69" w:rsidRPr="00D2430F" w:rsidRDefault="006D2EAC" w:rsidP="00D2053F">
            <w:pPr>
              <w:jc w:val="center"/>
              <w:rPr>
                <w:rFonts w:asciiTheme="minorHAnsi" w:hAnsiTheme="minorHAnsi" w:cs="Tahoma"/>
                <w:b/>
                <w:bCs/>
              </w:rPr>
            </w:pPr>
            <w:r>
              <w:rPr>
                <w:rFonts w:asciiTheme="minorHAnsi" w:hAnsiTheme="minorHAnsi" w:cs="Tahoma"/>
                <w:bCs/>
                <w:sz w:val="20"/>
              </w:rPr>
              <w:t xml:space="preserve">En </w:t>
            </w:r>
            <w:r w:rsidR="00D2053F">
              <w:rPr>
                <w:rFonts w:asciiTheme="minorHAnsi" w:hAnsiTheme="minorHAnsi" w:cs="Tahoma"/>
                <w:bCs/>
                <w:sz w:val="20"/>
              </w:rPr>
              <w:t>Suplencia</w:t>
            </w:r>
            <w:r>
              <w:rPr>
                <w:rFonts w:asciiTheme="minorHAnsi" w:hAnsiTheme="minorHAnsi" w:cs="Tahoma"/>
                <w:bCs/>
                <w:sz w:val="20"/>
              </w:rPr>
              <w:t xml:space="preserve"> del </w:t>
            </w:r>
            <w:r w:rsidR="00D2053F">
              <w:rPr>
                <w:rFonts w:asciiTheme="minorHAnsi" w:hAnsiTheme="minorHAnsi" w:cs="Tahoma"/>
                <w:bCs/>
                <w:sz w:val="20"/>
              </w:rPr>
              <w:t>Director de Adquisiciones</w:t>
            </w:r>
            <w:r w:rsidR="00866A69" w:rsidRPr="00D2430F">
              <w:rPr>
                <w:rFonts w:asciiTheme="minorHAnsi" w:hAnsiTheme="minorHAnsi" w:cs="Tahoma"/>
                <w:bCs/>
                <w:sz w:val="20"/>
              </w:rPr>
              <w:t xml:space="preserve"> de Oficialía Mayor de Gobierno</w:t>
            </w:r>
          </w:p>
        </w:tc>
      </w:tr>
      <w:tr w:rsidR="00D2053F" w:rsidRPr="00D2430F" w:rsidTr="009736DD">
        <w:trPr>
          <w:jc w:val="center"/>
        </w:trPr>
        <w:tc>
          <w:tcPr>
            <w:tcW w:w="5646" w:type="dxa"/>
          </w:tcPr>
          <w:p w:rsidR="00D2053F" w:rsidRPr="005935ED" w:rsidRDefault="00D2053F" w:rsidP="005935ED"/>
          <w:p w:rsidR="00D2053F" w:rsidRPr="00D2430F" w:rsidRDefault="00D2053F" w:rsidP="000656D4">
            <w:pPr>
              <w:tabs>
                <w:tab w:val="left" w:pos="6300"/>
              </w:tabs>
              <w:jc w:val="center"/>
              <w:rPr>
                <w:rFonts w:asciiTheme="minorHAnsi" w:hAnsiTheme="minorHAnsi" w:cs="Tahoma"/>
                <w:b/>
                <w:bCs/>
              </w:rPr>
            </w:pPr>
            <w:r w:rsidRPr="00D2430F">
              <w:rPr>
                <w:rFonts w:asciiTheme="minorHAnsi" w:hAnsiTheme="minorHAnsi" w:cs="Tahoma"/>
                <w:b/>
                <w:bCs/>
              </w:rPr>
              <w:t>“VOCAL”</w:t>
            </w:r>
          </w:p>
          <w:p w:rsidR="00D2053F" w:rsidRPr="00D2430F" w:rsidRDefault="00D2053F" w:rsidP="00A63032">
            <w:pPr>
              <w:jc w:val="center"/>
              <w:rPr>
                <w:rFonts w:asciiTheme="minorHAnsi" w:hAnsiTheme="minorHAnsi" w:cs="Tahoma"/>
                <w:b/>
              </w:rPr>
            </w:pPr>
          </w:p>
          <w:p w:rsidR="00D2053F" w:rsidRPr="00D2430F" w:rsidRDefault="00D2053F" w:rsidP="00AE4179">
            <w:pPr>
              <w:rPr>
                <w:rFonts w:asciiTheme="minorHAnsi" w:hAnsiTheme="minorHAnsi" w:cs="Tahoma"/>
                <w:b/>
              </w:rPr>
            </w:pPr>
          </w:p>
          <w:p w:rsidR="00D2053F" w:rsidRPr="00D2430F" w:rsidRDefault="00AD6894" w:rsidP="000656D4">
            <w:pPr>
              <w:jc w:val="center"/>
              <w:rPr>
                <w:rFonts w:asciiTheme="minorHAnsi" w:hAnsiTheme="minorHAnsi" w:cs="Tahoma"/>
                <w:b/>
              </w:rPr>
            </w:pPr>
            <w:r>
              <w:rPr>
                <w:rFonts w:asciiTheme="minorHAnsi" w:hAnsiTheme="minorHAnsi" w:cs="Tahoma"/>
                <w:b/>
              </w:rPr>
              <w:t>DULCE MARIA RUVALCABA GUTIERREZ</w:t>
            </w:r>
          </w:p>
          <w:p w:rsidR="00D2053F" w:rsidRPr="00D2430F" w:rsidRDefault="00D2053F" w:rsidP="00A63032">
            <w:pPr>
              <w:jc w:val="center"/>
              <w:rPr>
                <w:rFonts w:asciiTheme="minorHAnsi" w:hAnsiTheme="minorHAnsi" w:cs="Tahoma"/>
                <w:sz w:val="20"/>
              </w:rPr>
            </w:pPr>
            <w:r w:rsidRPr="00D2430F">
              <w:rPr>
                <w:rFonts w:asciiTheme="minorHAnsi" w:hAnsiTheme="minorHAnsi" w:cs="Tahoma"/>
                <w:sz w:val="20"/>
              </w:rPr>
              <w:t xml:space="preserve">En Representación del Titular de la Secretaría de </w:t>
            </w:r>
          </w:p>
          <w:p w:rsidR="00D2053F" w:rsidRPr="00D2430F" w:rsidRDefault="00D2053F" w:rsidP="00A63032">
            <w:pPr>
              <w:jc w:val="center"/>
              <w:rPr>
                <w:rFonts w:asciiTheme="minorHAnsi" w:hAnsiTheme="minorHAnsi" w:cs="Tahoma"/>
                <w:bCs/>
                <w:sz w:val="20"/>
              </w:rPr>
            </w:pPr>
            <w:r w:rsidRPr="00D2430F">
              <w:rPr>
                <w:rFonts w:asciiTheme="minorHAnsi" w:hAnsiTheme="minorHAnsi" w:cs="Tahoma"/>
                <w:sz w:val="20"/>
              </w:rPr>
              <w:t>Planeación y Finanzas del Estado</w:t>
            </w:r>
          </w:p>
        </w:tc>
        <w:tc>
          <w:tcPr>
            <w:tcW w:w="4986" w:type="dxa"/>
          </w:tcPr>
          <w:p w:rsidR="00D2053F" w:rsidRDefault="00D2053F" w:rsidP="006150A5">
            <w:pPr>
              <w:jc w:val="center"/>
              <w:rPr>
                <w:rFonts w:asciiTheme="minorHAnsi" w:hAnsiTheme="minorHAnsi" w:cs="Tahoma"/>
                <w:b/>
                <w:bCs/>
              </w:rPr>
            </w:pPr>
          </w:p>
          <w:p w:rsidR="00D2053F" w:rsidRPr="00D2430F" w:rsidRDefault="00D2053F" w:rsidP="006150A5">
            <w:pPr>
              <w:jc w:val="center"/>
              <w:rPr>
                <w:rFonts w:asciiTheme="minorHAnsi" w:hAnsiTheme="minorHAnsi" w:cs="Tahoma"/>
                <w:b/>
                <w:bCs/>
              </w:rPr>
            </w:pPr>
            <w:r w:rsidRPr="00D2430F">
              <w:rPr>
                <w:rFonts w:asciiTheme="minorHAnsi" w:hAnsiTheme="minorHAnsi" w:cs="Tahoma"/>
                <w:b/>
                <w:bCs/>
              </w:rPr>
              <w:t>“VOCAL”</w:t>
            </w:r>
          </w:p>
          <w:p w:rsidR="00D2053F" w:rsidRPr="00D2430F" w:rsidRDefault="00D2053F" w:rsidP="006150A5">
            <w:pPr>
              <w:jc w:val="center"/>
              <w:rPr>
                <w:rFonts w:asciiTheme="minorHAnsi" w:hAnsiTheme="minorHAnsi" w:cs="Tahoma"/>
                <w:b/>
                <w:bCs/>
              </w:rPr>
            </w:pPr>
          </w:p>
          <w:p w:rsidR="00D2053F" w:rsidRPr="00D2430F" w:rsidRDefault="00D2053F" w:rsidP="006150A5">
            <w:pPr>
              <w:rPr>
                <w:rFonts w:asciiTheme="minorHAnsi" w:hAnsiTheme="minorHAnsi" w:cs="Tahoma"/>
                <w:b/>
                <w:bCs/>
              </w:rPr>
            </w:pPr>
          </w:p>
          <w:p w:rsidR="00D2053F" w:rsidRPr="00D2430F" w:rsidRDefault="00AD6894" w:rsidP="006150A5">
            <w:pPr>
              <w:jc w:val="center"/>
              <w:rPr>
                <w:rFonts w:asciiTheme="minorHAnsi" w:hAnsiTheme="minorHAnsi" w:cs="Tahoma"/>
                <w:b/>
                <w:bCs/>
              </w:rPr>
            </w:pPr>
            <w:r>
              <w:rPr>
                <w:rFonts w:asciiTheme="minorHAnsi" w:hAnsiTheme="minorHAnsi" w:cs="Tahoma"/>
                <w:b/>
                <w:bCs/>
              </w:rPr>
              <w:t>LILIANA CRUZ LLORENZ</w:t>
            </w:r>
          </w:p>
          <w:p w:rsidR="00D2053F" w:rsidRPr="00D2430F" w:rsidRDefault="00D2053F" w:rsidP="006150A5">
            <w:pPr>
              <w:jc w:val="center"/>
              <w:rPr>
                <w:rFonts w:asciiTheme="minorHAnsi" w:hAnsiTheme="minorHAnsi" w:cs="Tahoma"/>
                <w:b/>
                <w:bCs/>
              </w:rPr>
            </w:pPr>
            <w:r>
              <w:rPr>
                <w:rFonts w:asciiTheme="minorHAnsi" w:hAnsiTheme="minorHAnsi" w:cs="Tahoma"/>
                <w:bCs/>
                <w:sz w:val="20"/>
              </w:rPr>
              <w:t xml:space="preserve">En Representación del </w:t>
            </w:r>
            <w:r w:rsidRPr="00D2430F">
              <w:rPr>
                <w:rFonts w:asciiTheme="minorHAnsi" w:hAnsiTheme="minorHAnsi" w:cs="Tahoma"/>
                <w:bCs/>
                <w:sz w:val="20"/>
              </w:rPr>
              <w:t>Jefe del Departamento Administrativo de Oficialía Mayor de Gobierno</w:t>
            </w:r>
          </w:p>
        </w:tc>
      </w:tr>
      <w:tr w:rsidR="00AD6894" w:rsidRPr="00D2430F" w:rsidTr="009736DD">
        <w:trPr>
          <w:jc w:val="center"/>
        </w:trPr>
        <w:tc>
          <w:tcPr>
            <w:tcW w:w="5646" w:type="dxa"/>
          </w:tcPr>
          <w:p w:rsidR="00AD6894" w:rsidRDefault="00AD6894" w:rsidP="003F3276">
            <w:pPr>
              <w:tabs>
                <w:tab w:val="left" w:pos="6300"/>
              </w:tabs>
              <w:jc w:val="center"/>
              <w:rPr>
                <w:rFonts w:asciiTheme="minorHAnsi" w:hAnsiTheme="minorHAnsi" w:cs="Tahoma"/>
                <w:b/>
                <w:bCs/>
              </w:rPr>
            </w:pPr>
          </w:p>
          <w:p w:rsidR="00AD6894" w:rsidRPr="00D2430F" w:rsidRDefault="00AD6894" w:rsidP="003F3276">
            <w:pPr>
              <w:tabs>
                <w:tab w:val="left" w:pos="6300"/>
              </w:tabs>
              <w:jc w:val="center"/>
              <w:rPr>
                <w:rFonts w:asciiTheme="minorHAnsi" w:hAnsiTheme="minorHAnsi" w:cs="Tahoma"/>
                <w:b/>
                <w:bCs/>
              </w:rPr>
            </w:pPr>
            <w:r w:rsidRPr="00D2430F">
              <w:rPr>
                <w:rFonts w:asciiTheme="minorHAnsi" w:hAnsiTheme="minorHAnsi" w:cs="Tahoma"/>
                <w:b/>
                <w:bCs/>
              </w:rPr>
              <w:t>“VOCAL”</w:t>
            </w:r>
          </w:p>
          <w:p w:rsidR="00AD6894" w:rsidRPr="00D2430F" w:rsidRDefault="00AD6894" w:rsidP="003F3276">
            <w:pPr>
              <w:tabs>
                <w:tab w:val="left" w:pos="6300"/>
              </w:tabs>
              <w:jc w:val="center"/>
              <w:rPr>
                <w:rFonts w:asciiTheme="minorHAnsi" w:hAnsiTheme="minorHAnsi" w:cs="Tahoma"/>
                <w:b/>
                <w:bCs/>
              </w:rPr>
            </w:pPr>
            <w:r w:rsidRPr="00D2430F">
              <w:rPr>
                <w:rFonts w:asciiTheme="minorHAnsi" w:hAnsiTheme="minorHAnsi" w:cs="Tahoma"/>
                <w:b/>
                <w:bCs/>
              </w:rPr>
              <w:t>ORGANO SOLICITANTE</w:t>
            </w:r>
          </w:p>
          <w:p w:rsidR="00AD6894" w:rsidRPr="00D2430F" w:rsidRDefault="00AD6894" w:rsidP="003F3276">
            <w:pPr>
              <w:tabs>
                <w:tab w:val="left" w:pos="6300"/>
              </w:tabs>
              <w:jc w:val="center"/>
              <w:rPr>
                <w:rFonts w:asciiTheme="minorHAnsi" w:hAnsiTheme="minorHAnsi" w:cs="Tahoma"/>
                <w:b/>
                <w:bCs/>
              </w:rPr>
            </w:pPr>
          </w:p>
          <w:p w:rsidR="00AD6894" w:rsidRPr="00D2430F" w:rsidRDefault="00AD6894" w:rsidP="003F3276">
            <w:pPr>
              <w:tabs>
                <w:tab w:val="left" w:pos="6300"/>
              </w:tabs>
              <w:jc w:val="center"/>
              <w:rPr>
                <w:rFonts w:asciiTheme="minorHAnsi" w:hAnsiTheme="minorHAnsi" w:cs="Tahoma"/>
                <w:b/>
                <w:bCs/>
              </w:rPr>
            </w:pPr>
          </w:p>
          <w:p w:rsidR="00AD6894" w:rsidRPr="00D2430F" w:rsidRDefault="00AD6894" w:rsidP="003F3276">
            <w:pPr>
              <w:tabs>
                <w:tab w:val="left" w:pos="6300"/>
              </w:tabs>
              <w:jc w:val="center"/>
              <w:rPr>
                <w:rFonts w:asciiTheme="minorHAnsi" w:hAnsiTheme="minorHAnsi" w:cs="Tahoma"/>
                <w:b/>
                <w:bCs/>
              </w:rPr>
            </w:pPr>
            <w:r>
              <w:rPr>
                <w:rFonts w:asciiTheme="minorHAnsi" w:hAnsiTheme="minorHAnsi" w:cs="Tahoma"/>
                <w:b/>
                <w:bCs/>
              </w:rPr>
              <w:t>VICTOR CERVANTES GUTIERREZ</w:t>
            </w:r>
          </w:p>
          <w:p w:rsidR="00AD6894" w:rsidRPr="00D2430F" w:rsidRDefault="00AD6894" w:rsidP="003F3276">
            <w:pPr>
              <w:jc w:val="center"/>
              <w:rPr>
                <w:rFonts w:asciiTheme="minorHAnsi" w:hAnsiTheme="minorHAnsi" w:cs="Tahoma"/>
                <w:b/>
                <w:bCs/>
              </w:rPr>
            </w:pPr>
            <w:r w:rsidRPr="00D2430F">
              <w:rPr>
                <w:rFonts w:asciiTheme="minorHAnsi" w:hAnsiTheme="minorHAnsi" w:cs="Tahoma"/>
                <w:sz w:val="20"/>
              </w:rPr>
              <w:t xml:space="preserve">En representación de la </w:t>
            </w:r>
            <w:r>
              <w:rPr>
                <w:rFonts w:asciiTheme="minorHAnsi" w:hAnsiTheme="minorHAnsi" w:cs="Tahoma"/>
                <w:sz w:val="20"/>
              </w:rPr>
              <w:t>Procuraduría General de Justicia del Estado</w:t>
            </w:r>
          </w:p>
        </w:tc>
        <w:tc>
          <w:tcPr>
            <w:tcW w:w="4986" w:type="dxa"/>
          </w:tcPr>
          <w:p w:rsidR="00AD6894" w:rsidRDefault="00AD6894" w:rsidP="00CC7148">
            <w:pPr>
              <w:tabs>
                <w:tab w:val="left" w:pos="6300"/>
              </w:tabs>
              <w:jc w:val="center"/>
              <w:rPr>
                <w:rFonts w:asciiTheme="minorHAnsi" w:hAnsiTheme="minorHAnsi" w:cs="Tahoma"/>
                <w:b/>
                <w:bCs/>
              </w:rPr>
            </w:pPr>
          </w:p>
          <w:p w:rsidR="00AD6894" w:rsidRPr="00D2430F" w:rsidRDefault="00AD6894" w:rsidP="00CC7148">
            <w:pPr>
              <w:tabs>
                <w:tab w:val="left" w:pos="6300"/>
              </w:tabs>
              <w:jc w:val="center"/>
              <w:rPr>
                <w:rFonts w:asciiTheme="minorHAnsi" w:hAnsiTheme="minorHAnsi" w:cs="Tahoma"/>
                <w:b/>
                <w:bCs/>
              </w:rPr>
            </w:pPr>
            <w:r w:rsidRPr="00D2430F">
              <w:rPr>
                <w:rFonts w:asciiTheme="minorHAnsi" w:hAnsiTheme="minorHAnsi" w:cs="Tahoma"/>
                <w:b/>
                <w:bCs/>
              </w:rPr>
              <w:t>“VOCAL”</w:t>
            </w:r>
          </w:p>
          <w:p w:rsidR="00AD6894" w:rsidRPr="00D2430F" w:rsidRDefault="00AD6894" w:rsidP="00CC7148">
            <w:pPr>
              <w:tabs>
                <w:tab w:val="left" w:pos="6300"/>
              </w:tabs>
              <w:jc w:val="center"/>
              <w:rPr>
                <w:rFonts w:asciiTheme="minorHAnsi" w:hAnsiTheme="minorHAnsi" w:cs="Tahoma"/>
                <w:b/>
                <w:bCs/>
              </w:rPr>
            </w:pPr>
            <w:r w:rsidRPr="00D2430F">
              <w:rPr>
                <w:rFonts w:asciiTheme="minorHAnsi" w:hAnsiTheme="minorHAnsi" w:cs="Tahoma"/>
                <w:b/>
                <w:bCs/>
              </w:rPr>
              <w:t>ORGANO SOLICITANTE</w:t>
            </w:r>
          </w:p>
          <w:p w:rsidR="00AD6894" w:rsidRPr="00D2430F" w:rsidRDefault="00AD6894" w:rsidP="00CC7148">
            <w:pPr>
              <w:tabs>
                <w:tab w:val="left" w:pos="6300"/>
              </w:tabs>
              <w:jc w:val="center"/>
              <w:rPr>
                <w:rFonts w:asciiTheme="minorHAnsi" w:hAnsiTheme="minorHAnsi" w:cs="Tahoma"/>
                <w:b/>
                <w:bCs/>
              </w:rPr>
            </w:pPr>
          </w:p>
          <w:p w:rsidR="00AD6894" w:rsidRPr="00D2430F" w:rsidRDefault="00AD6894" w:rsidP="00CC7148">
            <w:pPr>
              <w:tabs>
                <w:tab w:val="left" w:pos="6300"/>
              </w:tabs>
              <w:jc w:val="center"/>
              <w:rPr>
                <w:rFonts w:asciiTheme="minorHAnsi" w:hAnsiTheme="minorHAnsi" w:cs="Tahoma"/>
                <w:b/>
                <w:bCs/>
              </w:rPr>
            </w:pPr>
          </w:p>
          <w:p w:rsidR="00AD6894" w:rsidRPr="00D2430F" w:rsidRDefault="00AD6894" w:rsidP="00CC7148">
            <w:pPr>
              <w:tabs>
                <w:tab w:val="left" w:pos="6300"/>
              </w:tabs>
              <w:jc w:val="center"/>
              <w:rPr>
                <w:rFonts w:asciiTheme="minorHAnsi" w:hAnsiTheme="minorHAnsi" w:cs="Tahoma"/>
                <w:b/>
                <w:bCs/>
              </w:rPr>
            </w:pPr>
            <w:r>
              <w:rPr>
                <w:rFonts w:asciiTheme="minorHAnsi" w:hAnsiTheme="minorHAnsi" w:cs="Tahoma"/>
                <w:b/>
                <w:bCs/>
              </w:rPr>
              <w:t>HERIBERTO RIVERA PEREZ</w:t>
            </w:r>
          </w:p>
          <w:p w:rsidR="00AD6894" w:rsidRPr="00D2430F" w:rsidRDefault="00AD6894" w:rsidP="00D2053F">
            <w:pPr>
              <w:jc w:val="center"/>
              <w:rPr>
                <w:rFonts w:asciiTheme="minorHAnsi" w:hAnsiTheme="minorHAnsi" w:cs="Tahoma"/>
                <w:b/>
                <w:bCs/>
              </w:rPr>
            </w:pPr>
            <w:r w:rsidRPr="00D2430F">
              <w:rPr>
                <w:rFonts w:asciiTheme="minorHAnsi" w:hAnsiTheme="minorHAnsi" w:cs="Tahoma"/>
                <w:sz w:val="20"/>
              </w:rPr>
              <w:t xml:space="preserve">En representación de la </w:t>
            </w:r>
            <w:r>
              <w:rPr>
                <w:rFonts w:asciiTheme="minorHAnsi" w:hAnsiTheme="minorHAnsi" w:cs="Tahoma"/>
                <w:sz w:val="20"/>
              </w:rPr>
              <w:t>Procuraduría General de Justicia del Estado</w:t>
            </w:r>
          </w:p>
        </w:tc>
      </w:tr>
    </w:tbl>
    <w:p w:rsidR="00B433AD" w:rsidRDefault="00B433AD"/>
    <w:tbl>
      <w:tblPr>
        <w:tblW w:w="10632" w:type="dxa"/>
        <w:jc w:val="center"/>
        <w:tblInd w:w="-1026" w:type="dxa"/>
        <w:tblLayout w:type="fixed"/>
        <w:tblLook w:val="0000"/>
      </w:tblPr>
      <w:tblGrid>
        <w:gridCol w:w="5646"/>
        <w:gridCol w:w="4986"/>
      </w:tblGrid>
      <w:tr w:rsidR="00D2053F" w:rsidRPr="00D2430F" w:rsidTr="009736DD">
        <w:trPr>
          <w:jc w:val="center"/>
        </w:trPr>
        <w:tc>
          <w:tcPr>
            <w:tcW w:w="5646" w:type="dxa"/>
          </w:tcPr>
          <w:p w:rsidR="00D2053F" w:rsidRPr="005935ED" w:rsidRDefault="00D2053F" w:rsidP="006150A5"/>
          <w:p w:rsidR="00D2053F" w:rsidRPr="00D2430F" w:rsidRDefault="00D2053F" w:rsidP="006150A5">
            <w:pPr>
              <w:tabs>
                <w:tab w:val="left" w:pos="6300"/>
              </w:tabs>
              <w:jc w:val="center"/>
              <w:rPr>
                <w:rFonts w:asciiTheme="minorHAnsi" w:hAnsiTheme="minorHAnsi" w:cs="Tahoma"/>
                <w:b/>
                <w:bCs/>
              </w:rPr>
            </w:pPr>
            <w:r w:rsidRPr="00D2430F">
              <w:rPr>
                <w:rFonts w:asciiTheme="minorHAnsi" w:hAnsiTheme="minorHAnsi" w:cs="Tahoma"/>
                <w:b/>
                <w:bCs/>
              </w:rPr>
              <w:t>“AREA JURÍDICA”</w:t>
            </w:r>
          </w:p>
          <w:p w:rsidR="00D2053F" w:rsidRPr="00D2430F" w:rsidRDefault="00D2053F" w:rsidP="006150A5">
            <w:pPr>
              <w:jc w:val="center"/>
              <w:rPr>
                <w:rFonts w:asciiTheme="minorHAnsi" w:hAnsiTheme="minorHAnsi" w:cs="Tahoma"/>
                <w:b/>
              </w:rPr>
            </w:pPr>
          </w:p>
          <w:p w:rsidR="00D2053F" w:rsidRPr="00D2430F" w:rsidRDefault="00D2053F" w:rsidP="006150A5">
            <w:pPr>
              <w:rPr>
                <w:rFonts w:asciiTheme="minorHAnsi" w:hAnsiTheme="minorHAnsi" w:cs="Tahoma"/>
                <w:b/>
              </w:rPr>
            </w:pPr>
          </w:p>
          <w:p w:rsidR="00D2053F" w:rsidRPr="00D2430F" w:rsidRDefault="00B433AD" w:rsidP="006150A5">
            <w:pPr>
              <w:jc w:val="center"/>
              <w:rPr>
                <w:rFonts w:asciiTheme="minorHAnsi" w:hAnsiTheme="minorHAnsi" w:cs="Tahoma"/>
                <w:b/>
              </w:rPr>
            </w:pPr>
            <w:r>
              <w:rPr>
                <w:rFonts w:asciiTheme="minorHAnsi" w:hAnsiTheme="minorHAnsi" w:cs="Tahoma"/>
                <w:b/>
              </w:rPr>
              <w:t>ERNESTO ALONSO HERNANDEZ UNZON</w:t>
            </w:r>
          </w:p>
          <w:p w:rsidR="00D2053F" w:rsidRPr="00D2430F" w:rsidRDefault="00D2053F" w:rsidP="006150A5">
            <w:pPr>
              <w:jc w:val="center"/>
              <w:rPr>
                <w:rFonts w:asciiTheme="minorHAnsi" w:hAnsiTheme="minorHAnsi" w:cs="Tahoma"/>
                <w:bCs/>
                <w:sz w:val="20"/>
              </w:rPr>
            </w:pPr>
            <w:r w:rsidRPr="00D2430F">
              <w:rPr>
                <w:rFonts w:asciiTheme="minorHAnsi" w:hAnsiTheme="minorHAnsi" w:cs="Tahoma"/>
                <w:sz w:val="20"/>
              </w:rPr>
              <w:t>En representación de la Dirección de Normatividad y Políticas Administrativas</w:t>
            </w:r>
          </w:p>
        </w:tc>
        <w:tc>
          <w:tcPr>
            <w:tcW w:w="4986" w:type="dxa"/>
          </w:tcPr>
          <w:p w:rsidR="00D2053F" w:rsidRDefault="00D2053F" w:rsidP="00CC7148">
            <w:pPr>
              <w:jc w:val="center"/>
              <w:rPr>
                <w:rFonts w:asciiTheme="minorHAnsi" w:hAnsiTheme="minorHAnsi" w:cs="Tahoma"/>
                <w:b/>
                <w:bCs/>
              </w:rPr>
            </w:pPr>
          </w:p>
          <w:p w:rsidR="00D2053F" w:rsidRPr="00D2430F" w:rsidRDefault="00D2053F" w:rsidP="00CC7148">
            <w:pPr>
              <w:jc w:val="center"/>
              <w:rPr>
                <w:rFonts w:asciiTheme="minorHAnsi" w:hAnsiTheme="minorHAnsi" w:cs="Tahoma"/>
                <w:b/>
                <w:bCs/>
              </w:rPr>
            </w:pPr>
            <w:r w:rsidRPr="00D2430F">
              <w:rPr>
                <w:rFonts w:asciiTheme="minorHAnsi" w:hAnsiTheme="minorHAnsi" w:cs="Tahoma"/>
                <w:b/>
                <w:bCs/>
              </w:rPr>
              <w:t>“</w:t>
            </w:r>
            <w:r w:rsidR="00B433AD">
              <w:rPr>
                <w:rFonts w:asciiTheme="minorHAnsi" w:hAnsiTheme="minorHAnsi" w:cs="Tahoma"/>
                <w:b/>
                <w:bCs/>
              </w:rPr>
              <w:t>ASESOR</w:t>
            </w:r>
            <w:r w:rsidRPr="00D2430F">
              <w:rPr>
                <w:rFonts w:asciiTheme="minorHAnsi" w:hAnsiTheme="minorHAnsi" w:cs="Tahoma"/>
                <w:b/>
                <w:bCs/>
              </w:rPr>
              <w:t>”</w:t>
            </w:r>
          </w:p>
          <w:p w:rsidR="00D2053F" w:rsidRPr="00D2430F" w:rsidRDefault="00D2053F" w:rsidP="00CC7148">
            <w:pPr>
              <w:jc w:val="center"/>
              <w:rPr>
                <w:rFonts w:asciiTheme="minorHAnsi" w:hAnsiTheme="minorHAnsi" w:cs="Tahoma"/>
                <w:b/>
                <w:bCs/>
              </w:rPr>
            </w:pPr>
          </w:p>
          <w:p w:rsidR="00D2053F" w:rsidRPr="00D2430F" w:rsidRDefault="00D2053F" w:rsidP="00CC7148">
            <w:pPr>
              <w:rPr>
                <w:rFonts w:asciiTheme="minorHAnsi" w:hAnsiTheme="minorHAnsi" w:cs="Tahoma"/>
                <w:b/>
                <w:bCs/>
              </w:rPr>
            </w:pPr>
          </w:p>
          <w:p w:rsidR="00D2053F" w:rsidRPr="00D2430F" w:rsidRDefault="00B433AD" w:rsidP="00CC7148">
            <w:pPr>
              <w:tabs>
                <w:tab w:val="center" w:pos="0"/>
                <w:tab w:val="right" w:pos="5054"/>
              </w:tabs>
              <w:jc w:val="center"/>
              <w:rPr>
                <w:rFonts w:asciiTheme="minorHAnsi" w:hAnsiTheme="minorHAnsi" w:cs="Tahoma"/>
                <w:b/>
                <w:bCs/>
              </w:rPr>
            </w:pPr>
            <w:r>
              <w:rPr>
                <w:rFonts w:asciiTheme="minorHAnsi" w:hAnsiTheme="minorHAnsi" w:cs="Tahoma"/>
                <w:b/>
                <w:bCs/>
              </w:rPr>
              <w:t>ELIOT PEREA CASSIO</w:t>
            </w:r>
          </w:p>
          <w:p w:rsidR="00D2053F" w:rsidRPr="00D2430F" w:rsidRDefault="00B433AD" w:rsidP="00B433AD">
            <w:pPr>
              <w:tabs>
                <w:tab w:val="left" w:pos="6300"/>
              </w:tabs>
              <w:jc w:val="center"/>
              <w:rPr>
                <w:rFonts w:asciiTheme="minorHAnsi" w:hAnsiTheme="minorHAnsi" w:cs="Tahoma"/>
                <w:b/>
                <w:bCs/>
              </w:rPr>
            </w:pPr>
            <w:r>
              <w:rPr>
                <w:rFonts w:asciiTheme="minorHAnsi" w:hAnsiTheme="minorHAnsi" w:cs="Tahoma"/>
                <w:sz w:val="20"/>
              </w:rPr>
              <w:t>En Representación de Subsecretaria de Innovación y Modernización Gubernamental de la Secretaria de Planeación y Finanzas</w:t>
            </w:r>
          </w:p>
        </w:tc>
      </w:tr>
      <w:tr w:rsidR="00AD6894" w:rsidRPr="00D2430F" w:rsidTr="009736DD">
        <w:trPr>
          <w:jc w:val="center"/>
        </w:trPr>
        <w:tc>
          <w:tcPr>
            <w:tcW w:w="5646" w:type="dxa"/>
          </w:tcPr>
          <w:p w:rsidR="00AD6894" w:rsidRDefault="00AD6894" w:rsidP="003F3276">
            <w:pPr>
              <w:jc w:val="center"/>
              <w:rPr>
                <w:rFonts w:asciiTheme="minorHAnsi" w:hAnsiTheme="minorHAnsi" w:cs="Tahoma"/>
                <w:b/>
                <w:bCs/>
              </w:rPr>
            </w:pPr>
          </w:p>
          <w:p w:rsidR="00AD6894" w:rsidRPr="00D2430F" w:rsidRDefault="00AD6894" w:rsidP="003F3276">
            <w:pPr>
              <w:jc w:val="center"/>
              <w:rPr>
                <w:rFonts w:asciiTheme="minorHAnsi" w:hAnsiTheme="minorHAnsi" w:cs="Tahoma"/>
                <w:b/>
                <w:bCs/>
              </w:rPr>
            </w:pPr>
            <w:r w:rsidRPr="00D2430F">
              <w:rPr>
                <w:rFonts w:asciiTheme="minorHAnsi" w:hAnsiTheme="minorHAnsi" w:cs="Tahoma"/>
                <w:b/>
                <w:bCs/>
              </w:rPr>
              <w:t>“OFICIALIA MAYOR”</w:t>
            </w:r>
          </w:p>
          <w:p w:rsidR="00AD6894" w:rsidRPr="00D2430F" w:rsidRDefault="00AD6894" w:rsidP="003F3276">
            <w:pPr>
              <w:jc w:val="center"/>
              <w:rPr>
                <w:rFonts w:asciiTheme="minorHAnsi" w:hAnsiTheme="minorHAnsi" w:cs="Tahoma"/>
                <w:b/>
                <w:bCs/>
              </w:rPr>
            </w:pPr>
          </w:p>
          <w:p w:rsidR="00AD6894" w:rsidRPr="00D2430F" w:rsidRDefault="00AD6894" w:rsidP="003F3276">
            <w:pPr>
              <w:rPr>
                <w:rFonts w:asciiTheme="minorHAnsi" w:hAnsiTheme="minorHAnsi" w:cs="Tahoma"/>
                <w:b/>
                <w:bCs/>
              </w:rPr>
            </w:pPr>
          </w:p>
          <w:p w:rsidR="00AD6894" w:rsidRPr="00D2430F" w:rsidRDefault="00AD6894" w:rsidP="003F3276">
            <w:pPr>
              <w:tabs>
                <w:tab w:val="center" w:pos="0"/>
                <w:tab w:val="right" w:pos="5054"/>
              </w:tabs>
              <w:jc w:val="center"/>
              <w:rPr>
                <w:rFonts w:asciiTheme="minorHAnsi" w:hAnsiTheme="minorHAnsi" w:cs="Tahoma"/>
                <w:b/>
                <w:bCs/>
              </w:rPr>
            </w:pPr>
            <w:r>
              <w:rPr>
                <w:rFonts w:asciiTheme="minorHAnsi" w:hAnsiTheme="minorHAnsi" w:cs="Tahoma"/>
                <w:b/>
                <w:bCs/>
              </w:rPr>
              <w:t>CESAR MIGUEL CERVANTES ESCANDON</w:t>
            </w:r>
          </w:p>
          <w:p w:rsidR="00AD6894" w:rsidRPr="00D2430F" w:rsidRDefault="00AD6894" w:rsidP="003F3276">
            <w:pPr>
              <w:tabs>
                <w:tab w:val="left" w:pos="6300"/>
              </w:tabs>
              <w:jc w:val="center"/>
              <w:rPr>
                <w:rFonts w:asciiTheme="minorHAnsi" w:hAnsiTheme="minorHAnsi" w:cs="Tahoma"/>
                <w:b/>
                <w:bCs/>
              </w:rPr>
            </w:pPr>
            <w:r w:rsidRPr="00D2430F">
              <w:rPr>
                <w:rFonts w:asciiTheme="minorHAnsi" w:hAnsiTheme="minorHAnsi" w:cs="Tahoma"/>
                <w:sz w:val="20"/>
              </w:rPr>
              <w:t>Dirección de Adquisiciones de Oficialía Mayor</w:t>
            </w:r>
          </w:p>
        </w:tc>
        <w:tc>
          <w:tcPr>
            <w:tcW w:w="4986" w:type="dxa"/>
          </w:tcPr>
          <w:p w:rsidR="00AD6894" w:rsidRPr="00D2430F" w:rsidRDefault="00AD6894" w:rsidP="003F3276">
            <w:pPr>
              <w:tabs>
                <w:tab w:val="left" w:pos="6300"/>
              </w:tabs>
              <w:jc w:val="center"/>
              <w:rPr>
                <w:rFonts w:asciiTheme="minorHAnsi" w:hAnsiTheme="minorHAnsi" w:cs="Tahoma"/>
                <w:b/>
                <w:bCs/>
              </w:rPr>
            </w:pPr>
          </w:p>
        </w:tc>
      </w:tr>
    </w:tbl>
    <w:p w:rsidR="00866A69" w:rsidRPr="00D2430F" w:rsidRDefault="00866A69" w:rsidP="00866A69">
      <w:pPr>
        <w:rPr>
          <w:rFonts w:asciiTheme="minorHAnsi" w:hAnsiTheme="minorHAnsi"/>
        </w:rPr>
      </w:pPr>
    </w:p>
    <w:p w:rsidR="008312EE" w:rsidRDefault="008312EE" w:rsidP="008312EE">
      <w:pPr>
        <w:jc w:val="center"/>
        <w:rPr>
          <w:rFonts w:asciiTheme="minorHAnsi" w:hAnsiTheme="minorHAnsi" w:cs="Tahoma"/>
          <w:b/>
          <w:bCs/>
          <w:sz w:val="32"/>
          <w:szCs w:val="32"/>
        </w:rPr>
      </w:pPr>
    </w:p>
    <w:p w:rsidR="008312EE" w:rsidRPr="008312EE" w:rsidRDefault="008312EE" w:rsidP="008312EE">
      <w:pPr>
        <w:jc w:val="center"/>
        <w:rPr>
          <w:rFonts w:asciiTheme="minorHAnsi" w:hAnsiTheme="minorHAnsi" w:cs="Tahoma"/>
          <w:b/>
          <w:bCs/>
          <w:sz w:val="32"/>
          <w:szCs w:val="32"/>
        </w:rPr>
      </w:pPr>
      <w:r w:rsidRPr="008312EE">
        <w:rPr>
          <w:rFonts w:asciiTheme="minorHAnsi" w:hAnsiTheme="minorHAnsi" w:cs="Tahoma"/>
          <w:b/>
          <w:bCs/>
          <w:sz w:val="32"/>
          <w:szCs w:val="32"/>
        </w:rPr>
        <w:t>LICITANTES:</w:t>
      </w:r>
    </w:p>
    <w:p w:rsidR="008312EE" w:rsidRPr="008312EE" w:rsidRDefault="008312EE" w:rsidP="008312EE">
      <w:pPr>
        <w:jc w:val="center"/>
        <w:rPr>
          <w:rFonts w:asciiTheme="minorHAnsi" w:hAnsiTheme="minorHAnsi" w:cs="Tahoma"/>
          <w:b/>
          <w:bCs/>
          <w:sz w:val="22"/>
        </w:rPr>
      </w:pPr>
    </w:p>
    <w:p w:rsidR="008312EE" w:rsidRPr="008312EE" w:rsidRDefault="008312EE" w:rsidP="008312EE">
      <w:pPr>
        <w:jc w:val="center"/>
        <w:rPr>
          <w:rFonts w:asciiTheme="minorHAnsi" w:hAnsiTheme="minorHAnsi" w:cs="Tahoma"/>
          <w:b/>
          <w:bCs/>
          <w:sz w:val="22"/>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 xml:space="preserve">EMPRESA: </w:t>
      </w:r>
      <w:r w:rsidRPr="008312EE">
        <w:rPr>
          <w:rFonts w:asciiTheme="minorHAnsi" w:eastAsia="Batang" w:hAnsiTheme="minorHAnsi" w:cs="Arial"/>
          <w:bCs/>
          <w:sz w:val="21"/>
          <w:szCs w:val="21"/>
          <w:lang w:val="es-ES_tradnl" w:eastAsia="en-US"/>
        </w:rPr>
        <w:t>________________________________________________________</w:t>
      </w: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NOMBRE DEL REPRESENTANTE: ____________________________________________</w:t>
      </w: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FIRMA</w:t>
      </w:r>
      <w:proofErr w:type="gramStart"/>
      <w:r w:rsidRPr="008312EE">
        <w:rPr>
          <w:rFonts w:asciiTheme="minorHAnsi" w:hAnsiTheme="minorHAnsi" w:cs="Tahoma"/>
          <w:b/>
          <w:bCs/>
          <w:sz w:val="21"/>
          <w:szCs w:val="21"/>
        </w:rPr>
        <w:t>:_</w:t>
      </w:r>
      <w:proofErr w:type="gramEnd"/>
      <w:r w:rsidRPr="008312EE">
        <w:rPr>
          <w:rFonts w:asciiTheme="minorHAnsi" w:hAnsiTheme="minorHAnsi" w:cs="Tahoma"/>
          <w:b/>
          <w:bCs/>
          <w:sz w:val="21"/>
          <w:szCs w:val="21"/>
        </w:rPr>
        <w:t>_______________________________________________________________</w:t>
      </w:r>
    </w:p>
    <w:p w:rsidR="008312EE" w:rsidRPr="008312EE" w:rsidRDefault="008312EE" w:rsidP="008312EE">
      <w:pPr>
        <w:jc w:val="both"/>
        <w:rPr>
          <w:rFonts w:asciiTheme="minorHAnsi" w:hAnsiTheme="minorHAnsi" w:cs="Tahoma"/>
          <w:b/>
          <w:bCs/>
          <w:sz w:val="21"/>
          <w:szCs w:val="21"/>
        </w:rPr>
      </w:pPr>
    </w:p>
    <w:p w:rsidR="008312EE" w:rsidRPr="008312EE" w:rsidRDefault="008312EE" w:rsidP="008312EE">
      <w:pPr>
        <w:jc w:val="both"/>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 xml:space="preserve">EMPRESA: </w:t>
      </w:r>
      <w:r w:rsidRPr="008312EE">
        <w:rPr>
          <w:rFonts w:asciiTheme="minorHAnsi" w:eastAsia="Batang" w:hAnsiTheme="minorHAnsi" w:cs="Arial"/>
          <w:bCs/>
          <w:sz w:val="21"/>
          <w:szCs w:val="21"/>
          <w:lang w:val="es-ES_tradnl" w:eastAsia="en-US"/>
        </w:rPr>
        <w:t>________________________________________________________</w:t>
      </w: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NOMBRE DEL REPRESENTANTE: ____________________________________________</w:t>
      </w:r>
    </w:p>
    <w:p w:rsidR="008312EE" w:rsidRPr="008312EE" w:rsidRDefault="008312EE" w:rsidP="008312EE">
      <w:pPr>
        <w:rPr>
          <w:rFonts w:asciiTheme="minorHAnsi" w:hAnsiTheme="minorHAnsi" w:cs="Tahoma"/>
          <w:b/>
          <w:bCs/>
          <w:sz w:val="21"/>
          <w:szCs w:val="21"/>
        </w:rPr>
      </w:pPr>
    </w:p>
    <w:p w:rsidR="008312EE" w:rsidRPr="008312EE" w:rsidRDefault="008312EE" w:rsidP="008312EE">
      <w:pPr>
        <w:rPr>
          <w:rFonts w:asciiTheme="minorHAnsi" w:hAnsiTheme="minorHAnsi" w:cs="Tahoma"/>
          <w:b/>
          <w:bCs/>
          <w:sz w:val="21"/>
          <w:szCs w:val="21"/>
        </w:rPr>
      </w:pPr>
      <w:r w:rsidRPr="008312EE">
        <w:rPr>
          <w:rFonts w:asciiTheme="minorHAnsi" w:hAnsiTheme="minorHAnsi" w:cs="Tahoma"/>
          <w:b/>
          <w:bCs/>
          <w:sz w:val="21"/>
          <w:szCs w:val="21"/>
        </w:rPr>
        <w:t>FIRMA</w:t>
      </w:r>
      <w:proofErr w:type="gramStart"/>
      <w:r w:rsidRPr="008312EE">
        <w:rPr>
          <w:rFonts w:asciiTheme="minorHAnsi" w:hAnsiTheme="minorHAnsi" w:cs="Tahoma"/>
          <w:b/>
          <w:bCs/>
          <w:sz w:val="21"/>
          <w:szCs w:val="21"/>
        </w:rPr>
        <w:t>:_</w:t>
      </w:r>
      <w:proofErr w:type="gramEnd"/>
      <w:r w:rsidRPr="008312EE">
        <w:rPr>
          <w:rFonts w:asciiTheme="minorHAnsi" w:hAnsiTheme="minorHAnsi" w:cs="Tahoma"/>
          <w:b/>
          <w:bCs/>
          <w:sz w:val="21"/>
          <w:szCs w:val="21"/>
        </w:rPr>
        <w:t>_______________________________________________________________</w:t>
      </w:r>
    </w:p>
    <w:p w:rsidR="00AA5011" w:rsidRPr="008312EE" w:rsidRDefault="00AA5011" w:rsidP="00AA5011">
      <w:pPr>
        <w:jc w:val="both"/>
        <w:rPr>
          <w:rFonts w:asciiTheme="minorHAnsi" w:hAnsiTheme="minorHAnsi" w:cs="Tahoma"/>
          <w:b/>
          <w:bCs/>
          <w:sz w:val="21"/>
          <w:szCs w:val="21"/>
        </w:rPr>
      </w:pPr>
    </w:p>
    <w:p w:rsidR="00AA5011" w:rsidRPr="008312EE" w:rsidRDefault="00AA5011" w:rsidP="00AA5011">
      <w:pPr>
        <w:jc w:val="both"/>
        <w:rPr>
          <w:rFonts w:asciiTheme="minorHAnsi" w:hAnsiTheme="minorHAnsi" w:cs="Tahoma"/>
          <w:b/>
          <w:bCs/>
          <w:sz w:val="21"/>
          <w:szCs w:val="21"/>
        </w:rPr>
      </w:pPr>
    </w:p>
    <w:p w:rsidR="00AA5011" w:rsidRPr="008312EE" w:rsidRDefault="00AA5011" w:rsidP="00AA5011">
      <w:pPr>
        <w:rPr>
          <w:rFonts w:asciiTheme="minorHAnsi" w:hAnsiTheme="minorHAnsi" w:cs="Tahoma"/>
          <w:b/>
          <w:bCs/>
          <w:sz w:val="21"/>
          <w:szCs w:val="21"/>
        </w:rPr>
      </w:pPr>
      <w:r w:rsidRPr="008312EE">
        <w:rPr>
          <w:rFonts w:asciiTheme="minorHAnsi" w:hAnsiTheme="minorHAnsi" w:cs="Tahoma"/>
          <w:b/>
          <w:bCs/>
          <w:sz w:val="21"/>
          <w:szCs w:val="21"/>
        </w:rPr>
        <w:t xml:space="preserve">EMPRESA: </w:t>
      </w:r>
      <w:r w:rsidRPr="008312EE">
        <w:rPr>
          <w:rFonts w:asciiTheme="minorHAnsi" w:eastAsia="Batang" w:hAnsiTheme="minorHAnsi" w:cs="Arial"/>
          <w:bCs/>
          <w:sz w:val="21"/>
          <w:szCs w:val="21"/>
          <w:lang w:val="es-ES_tradnl" w:eastAsia="en-US"/>
        </w:rPr>
        <w:t>________________________________________________________</w:t>
      </w:r>
    </w:p>
    <w:p w:rsidR="00AA5011" w:rsidRPr="008312EE" w:rsidRDefault="00AA5011" w:rsidP="00AA5011">
      <w:pPr>
        <w:rPr>
          <w:rFonts w:asciiTheme="minorHAnsi" w:hAnsiTheme="minorHAnsi" w:cs="Tahoma"/>
          <w:b/>
          <w:bCs/>
          <w:sz w:val="21"/>
          <w:szCs w:val="21"/>
        </w:rPr>
      </w:pPr>
    </w:p>
    <w:p w:rsidR="00AA5011" w:rsidRPr="008312EE" w:rsidRDefault="00AA5011" w:rsidP="00AA5011">
      <w:pPr>
        <w:rPr>
          <w:rFonts w:asciiTheme="minorHAnsi" w:hAnsiTheme="minorHAnsi" w:cs="Tahoma"/>
          <w:b/>
          <w:bCs/>
          <w:sz w:val="21"/>
          <w:szCs w:val="21"/>
        </w:rPr>
      </w:pPr>
      <w:r w:rsidRPr="008312EE">
        <w:rPr>
          <w:rFonts w:asciiTheme="minorHAnsi" w:hAnsiTheme="minorHAnsi" w:cs="Tahoma"/>
          <w:b/>
          <w:bCs/>
          <w:sz w:val="21"/>
          <w:szCs w:val="21"/>
        </w:rPr>
        <w:t>NOMBRE DEL REPRESENTANTE: ____________________________________________</w:t>
      </w:r>
    </w:p>
    <w:p w:rsidR="00AA5011" w:rsidRPr="008312EE" w:rsidRDefault="00AA5011" w:rsidP="00AA5011">
      <w:pPr>
        <w:rPr>
          <w:rFonts w:asciiTheme="minorHAnsi" w:hAnsiTheme="minorHAnsi" w:cs="Tahoma"/>
          <w:b/>
          <w:bCs/>
          <w:sz w:val="21"/>
          <w:szCs w:val="21"/>
        </w:rPr>
      </w:pPr>
    </w:p>
    <w:p w:rsidR="00AA5011" w:rsidRPr="008312EE" w:rsidRDefault="00AA5011" w:rsidP="00AA5011">
      <w:pPr>
        <w:rPr>
          <w:rFonts w:asciiTheme="minorHAnsi" w:hAnsiTheme="minorHAnsi" w:cs="Tahoma"/>
          <w:b/>
          <w:bCs/>
          <w:sz w:val="21"/>
          <w:szCs w:val="21"/>
        </w:rPr>
      </w:pPr>
      <w:r w:rsidRPr="008312EE">
        <w:rPr>
          <w:rFonts w:asciiTheme="minorHAnsi" w:hAnsiTheme="minorHAnsi" w:cs="Tahoma"/>
          <w:b/>
          <w:bCs/>
          <w:sz w:val="21"/>
          <w:szCs w:val="21"/>
        </w:rPr>
        <w:t>FIRMA</w:t>
      </w:r>
      <w:proofErr w:type="gramStart"/>
      <w:r w:rsidRPr="008312EE">
        <w:rPr>
          <w:rFonts w:asciiTheme="minorHAnsi" w:hAnsiTheme="minorHAnsi" w:cs="Tahoma"/>
          <w:b/>
          <w:bCs/>
          <w:sz w:val="21"/>
          <w:szCs w:val="21"/>
        </w:rPr>
        <w:t>:_</w:t>
      </w:r>
      <w:proofErr w:type="gramEnd"/>
      <w:r w:rsidRPr="008312EE">
        <w:rPr>
          <w:rFonts w:asciiTheme="minorHAnsi" w:hAnsiTheme="minorHAnsi" w:cs="Tahoma"/>
          <w:b/>
          <w:bCs/>
          <w:sz w:val="21"/>
          <w:szCs w:val="21"/>
        </w:rPr>
        <w:t>_______________________________________________________________</w:t>
      </w:r>
    </w:p>
    <w:p w:rsidR="00AA5011" w:rsidRPr="008312EE" w:rsidRDefault="00AA5011" w:rsidP="00AA5011">
      <w:pPr>
        <w:jc w:val="both"/>
        <w:rPr>
          <w:rFonts w:asciiTheme="minorHAnsi" w:hAnsiTheme="minorHAnsi" w:cs="Tahoma"/>
          <w:b/>
          <w:bCs/>
          <w:sz w:val="21"/>
          <w:szCs w:val="21"/>
        </w:rPr>
      </w:pPr>
    </w:p>
    <w:p w:rsidR="00AA5011" w:rsidRPr="008312EE" w:rsidRDefault="00AA5011" w:rsidP="00AA5011">
      <w:pPr>
        <w:jc w:val="both"/>
        <w:rPr>
          <w:rFonts w:asciiTheme="minorHAnsi" w:hAnsiTheme="minorHAnsi" w:cs="Tahoma"/>
          <w:b/>
          <w:bCs/>
          <w:sz w:val="21"/>
          <w:szCs w:val="21"/>
        </w:rPr>
      </w:pPr>
    </w:p>
    <w:p w:rsidR="00AA5011" w:rsidRPr="008312EE" w:rsidRDefault="00AA5011" w:rsidP="00AA5011">
      <w:pPr>
        <w:rPr>
          <w:rFonts w:asciiTheme="minorHAnsi" w:hAnsiTheme="minorHAnsi" w:cs="Tahoma"/>
          <w:b/>
          <w:bCs/>
          <w:sz w:val="21"/>
          <w:szCs w:val="21"/>
        </w:rPr>
      </w:pPr>
      <w:r w:rsidRPr="008312EE">
        <w:rPr>
          <w:rFonts w:asciiTheme="minorHAnsi" w:hAnsiTheme="minorHAnsi" w:cs="Tahoma"/>
          <w:b/>
          <w:bCs/>
          <w:sz w:val="21"/>
          <w:szCs w:val="21"/>
        </w:rPr>
        <w:t xml:space="preserve">EMPRESA: </w:t>
      </w:r>
      <w:r w:rsidRPr="008312EE">
        <w:rPr>
          <w:rFonts w:asciiTheme="minorHAnsi" w:eastAsia="Batang" w:hAnsiTheme="minorHAnsi" w:cs="Arial"/>
          <w:bCs/>
          <w:sz w:val="21"/>
          <w:szCs w:val="21"/>
          <w:lang w:val="es-ES_tradnl" w:eastAsia="en-US"/>
        </w:rPr>
        <w:t>________________________________________________________</w:t>
      </w:r>
    </w:p>
    <w:p w:rsidR="00AA5011" w:rsidRPr="008312EE" w:rsidRDefault="00AA5011" w:rsidP="00AA5011">
      <w:pPr>
        <w:rPr>
          <w:rFonts w:asciiTheme="minorHAnsi" w:hAnsiTheme="minorHAnsi" w:cs="Tahoma"/>
          <w:b/>
          <w:bCs/>
          <w:sz w:val="21"/>
          <w:szCs w:val="21"/>
        </w:rPr>
      </w:pPr>
    </w:p>
    <w:p w:rsidR="00AA5011" w:rsidRPr="008312EE" w:rsidRDefault="00AA5011" w:rsidP="00AA5011">
      <w:pPr>
        <w:rPr>
          <w:rFonts w:asciiTheme="minorHAnsi" w:hAnsiTheme="minorHAnsi" w:cs="Tahoma"/>
          <w:b/>
          <w:bCs/>
          <w:sz w:val="21"/>
          <w:szCs w:val="21"/>
        </w:rPr>
      </w:pPr>
      <w:r w:rsidRPr="008312EE">
        <w:rPr>
          <w:rFonts w:asciiTheme="minorHAnsi" w:hAnsiTheme="minorHAnsi" w:cs="Tahoma"/>
          <w:b/>
          <w:bCs/>
          <w:sz w:val="21"/>
          <w:szCs w:val="21"/>
        </w:rPr>
        <w:t>NOMBRE DEL REPRESENTANTE: ____________________________________________</w:t>
      </w:r>
    </w:p>
    <w:p w:rsidR="00AA5011" w:rsidRPr="008312EE" w:rsidRDefault="00AA5011" w:rsidP="00AA5011">
      <w:pPr>
        <w:rPr>
          <w:rFonts w:asciiTheme="minorHAnsi" w:hAnsiTheme="minorHAnsi" w:cs="Tahoma"/>
          <w:b/>
          <w:bCs/>
          <w:sz w:val="21"/>
          <w:szCs w:val="21"/>
        </w:rPr>
      </w:pPr>
    </w:p>
    <w:p w:rsidR="00AA5011" w:rsidRPr="008312EE" w:rsidRDefault="00AA5011" w:rsidP="00AA5011">
      <w:pPr>
        <w:rPr>
          <w:rFonts w:asciiTheme="minorHAnsi" w:hAnsiTheme="minorHAnsi" w:cs="Tahoma"/>
          <w:b/>
          <w:bCs/>
          <w:sz w:val="21"/>
          <w:szCs w:val="21"/>
        </w:rPr>
      </w:pPr>
      <w:r w:rsidRPr="008312EE">
        <w:rPr>
          <w:rFonts w:asciiTheme="minorHAnsi" w:hAnsiTheme="minorHAnsi" w:cs="Tahoma"/>
          <w:b/>
          <w:bCs/>
          <w:sz w:val="21"/>
          <w:szCs w:val="21"/>
        </w:rPr>
        <w:t>FIRMA</w:t>
      </w:r>
      <w:proofErr w:type="gramStart"/>
      <w:r w:rsidRPr="008312EE">
        <w:rPr>
          <w:rFonts w:asciiTheme="minorHAnsi" w:hAnsiTheme="minorHAnsi" w:cs="Tahoma"/>
          <w:b/>
          <w:bCs/>
          <w:sz w:val="21"/>
          <w:szCs w:val="21"/>
        </w:rPr>
        <w:t>:_</w:t>
      </w:r>
      <w:proofErr w:type="gramEnd"/>
      <w:r w:rsidRPr="008312EE">
        <w:rPr>
          <w:rFonts w:asciiTheme="minorHAnsi" w:hAnsiTheme="minorHAnsi" w:cs="Tahoma"/>
          <w:b/>
          <w:bCs/>
          <w:sz w:val="21"/>
          <w:szCs w:val="21"/>
        </w:rPr>
        <w:t>_______________________________________________________________</w:t>
      </w:r>
    </w:p>
    <w:p w:rsidR="008312EE" w:rsidRPr="008312EE" w:rsidRDefault="008312EE" w:rsidP="008312EE">
      <w:pPr>
        <w:jc w:val="both"/>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Default="008312EE" w:rsidP="009736DD">
      <w:pPr>
        <w:rPr>
          <w:rFonts w:asciiTheme="minorHAnsi" w:hAnsiTheme="minorHAnsi" w:cs="Tahoma"/>
          <w:b/>
          <w:bCs/>
          <w:sz w:val="21"/>
          <w:szCs w:val="21"/>
        </w:rPr>
      </w:pPr>
    </w:p>
    <w:p w:rsidR="008312EE" w:rsidRPr="008312EE" w:rsidRDefault="008312EE" w:rsidP="008312EE">
      <w:pPr>
        <w:jc w:val="center"/>
        <w:rPr>
          <w:rFonts w:asciiTheme="minorHAnsi" w:hAnsiTheme="minorHAnsi"/>
          <w:sz w:val="140"/>
          <w:szCs w:val="140"/>
        </w:rPr>
      </w:pPr>
      <w:r w:rsidRPr="008312EE">
        <w:rPr>
          <w:rFonts w:asciiTheme="minorHAnsi" w:hAnsiTheme="minorHAnsi" w:cs="Tahoma"/>
          <w:b/>
          <w:bCs/>
          <w:sz w:val="140"/>
          <w:szCs w:val="140"/>
        </w:rPr>
        <w:t>ANEXO</w:t>
      </w:r>
    </w:p>
    <w:sectPr w:rsidR="008312EE" w:rsidRPr="008312EE" w:rsidSect="00B531FE">
      <w:headerReference w:type="default" r:id="rId10"/>
      <w:footerReference w:type="default" r:id="rId11"/>
      <w:pgSz w:w="11906" w:h="16838"/>
      <w:pgMar w:top="1418" w:right="1474" w:bottom="1418" w:left="1474" w:header="136" w:footer="83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F3276" w:rsidRDefault="003F3276">
      <w:r>
        <w:separator/>
      </w:r>
    </w:p>
  </w:endnote>
  <w:endnote w:type="continuationSeparator" w:id="0">
    <w:p w:rsidR="003F3276" w:rsidRDefault="003F327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Verdana">
    <w:panose1 w:val="020B0604030504040204"/>
    <w:charset w:val="00"/>
    <w:family w:val="swiss"/>
    <w:pitch w:val="variable"/>
    <w:sig w:usb0="A1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Helvetica">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3276" w:rsidRPr="007825C7" w:rsidRDefault="003F3276" w:rsidP="008312EE">
    <w:pPr>
      <w:pStyle w:val="Piedepgina"/>
      <w:ind w:right="360"/>
      <w:rPr>
        <w:rFonts w:ascii="Helvetica" w:hAnsi="Helvetica" w:cs="Arial"/>
        <w:color w:val="808080"/>
        <w:sz w:val="20"/>
      </w:rPr>
    </w:pPr>
    <w:r w:rsidRPr="007825C7">
      <w:rPr>
        <w:rFonts w:ascii="Helvetica" w:hAnsi="Helvetica" w:cs="Arial"/>
        <w:color w:val="808080"/>
        <w:sz w:val="20"/>
      </w:rPr>
      <w:t xml:space="preserve">Licitación Pública </w:t>
    </w:r>
    <w:r>
      <w:rPr>
        <w:rFonts w:ascii="Helvetica" w:hAnsi="Helvetica" w:cs="Arial"/>
        <w:color w:val="808080"/>
        <w:sz w:val="20"/>
      </w:rPr>
      <w:t xml:space="preserve">Internacional </w:t>
    </w:r>
    <w:r w:rsidRPr="007825C7">
      <w:rPr>
        <w:rFonts w:ascii="Helvetica" w:hAnsi="Helvetica" w:cs="Arial"/>
        <w:color w:val="808080"/>
        <w:sz w:val="20"/>
      </w:rPr>
      <w:t xml:space="preserve"> </w:t>
    </w:r>
    <w:r>
      <w:rPr>
        <w:rFonts w:ascii="Helvetica" w:hAnsi="Helvetica" w:cs="Arial"/>
        <w:color w:val="808080"/>
        <w:sz w:val="20"/>
      </w:rPr>
      <w:t>N</w:t>
    </w:r>
    <w:r w:rsidRPr="007825C7">
      <w:rPr>
        <w:rFonts w:ascii="Helvetica" w:hAnsi="Helvetica" w:cs="Arial"/>
        <w:color w:val="808080"/>
        <w:sz w:val="20"/>
      </w:rPr>
      <w:t xml:space="preserve">o.- </w:t>
    </w:r>
    <w:r>
      <w:rPr>
        <w:rFonts w:ascii="Helvetica" w:hAnsi="Helvetica" w:cs="Arial"/>
        <w:color w:val="808080"/>
        <w:sz w:val="20"/>
      </w:rPr>
      <w:t xml:space="preserve">32002001-007-10         22 </w:t>
    </w:r>
    <w:r w:rsidRPr="007825C7">
      <w:rPr>
        <w:rFonts w:ascii="Helvetica" w:hAnsi="Helvetica" w:cs="Arial"/>
        <w:color w:val="808080"/>
        <w:sz w:val="20"/>
      </w:rPr>
      <w:t xml:space="preserve">de </w:t>
    </w:r>
    <w:r>
      <w:rPr>
        <w:rFonts w:ascii="Helvetica" w:hAnsi="Helvetica" w:cs="Arial"/>
        <w:color w:val="808080"/>
        <w:sz w:val="20"/>
      </w:rPr>
      <w:t xml:space="preserve">diciembre de 2010    </w:t>
    </w:r>
    <w:r w:rsidRPr="007825C7">
      <w:rPr>
        <w:rFonts w:ascii="Helvetica" w:hAnsi="Helvetica" w:cs="Arial"/>
        <w:color w:val="808080"/>
        <w:sz w:val="20"/>
      </w:rPr>
      <w:t xml:space="preserve"> </w:t>
    </w:r>
    <w:r w:rsidRPr="007825C7">
      <w:rPr>
        <w:rStyle w:val="Nmerodepgina"/>
        <w:rFonts w:ascii="Helvetica" w:hAnsi="Helvetica" w:cs="Arial"/>
        <w:color w:val="808080"/>
        <w:sz w:val="20"/>
      </w:rPr>
      <w:fldChar w:fldCharType="begin"/>
    </w:r>
    <w:r w:rsidRPr="007825C7">
      <w:rPr>
        <w:rStyle w:val="Nmerodepgina"/>
        <w:rFonts w:ascii="Helvetica" w:hAnsi="Helvetica" w:cs="Arial"/>
        <w:color w:val="808080"/>
        <w:sz w:val="20"/>
      </w:rPr>
      <w:instrText xml:space="preserve"> PAGE </w:instrText>
    </w:r>
    <w:r w:rsidRPr="007825C7">
      <w:rPr>
        <w:rStyle w:val="Nmerodepgina"/>
        <w:rFonts w:ascii="Helvetica" w:hAnsi="Helvetica" w:cs="Arial"/>
        <w:color w:val="808080"/>
        <w:sz w:val="20"/>
      </w:rPr>
      <w:fldChar w:fldCharType="separate"/>
    </w:r>
    <w:r w:rsidR="00012E2C">
      <w:rPr>
        <w:rStyle w:val="Nmerodepgina"/>
        <w:rFonts w:ascii="Helvetica" w:hAnsi="Helvetica" w:cs="Arial"/>
        <w:noProof/>
        <w:color w:val="808080"/>
        <w:sz w:val="20"/>
      </w:rPr>
      <w:t>5</w:t>
    </w:r>
    <w:r w:rsidRPr="007825C7">
      <w:rPr>
        <w:rStyle w:val="Nmerodepgina"/>
        <w:rFonts w:ascii="Helvetica" w:hAnsi="Helvetica" w:cs="Arial"/>
        <w:color w:val="808080"/>
        <w:sz w:val="20"/>
      </w:rPr>
      <w:fldChar w:fldCharType="end"/>
    </w:r>
    <w:r w:rsidRPr="007825C7">
      <w:rPr>
        <w:rStyle w:val="Nmerodepgina"/>
        <w:rFonts w:ascii="Helvetica" w:hAnsi="Helvetica" w:cs="Arial"/>
        <w:color w:val="808080"/>
        <w:sz w:val="20"/>
      </w:rPr>
      <w:t xml:space="preserve"> de </w:t>
    </w:r>
    <w:r w:rsidRPr="007825C7">
      <w:rPr>
        <w:rStyle w:val="Nmerodepgina"/>
        <w:rFonts w:ascii="Helvetica" w:hAnsi="Helvetica" w:cs="Arial"/>
        <w:color w:val="808080"/>
        <w:sz w:val="20"/>
      </w:rPr>
      <w:fldChar w:fldCharType="begin"/>
    </w:r>
    <w:r w:rsidRPr="007825C7">
      <w:rPr>
        <w:rStyle w:val="Nmerodepgina"/>
        <w:rFonts w:ascii="Helvetica" w:hAnsi="Helvetica" w:cs="Arial"/>
        <w:color w:val="808080"/>
        <w:sz w:val="20"/>
      </w:rPr>
      <w:instrText xml:space="preserve"> NUMPAGES </w:instrText>
    </w:r>
    <w:r w:rsidRPr="007825C7">
      <w:rPr>
        <w:rStyle w:val="Nmerodepgina"/>
        <w:rFonts w:ascii="Helvetica" w:hAnsi="Helvetica" w:cs="Arial"/>
        <w:color w:val="808080"/>
        <w:sz w:val="20"/>
      </w:rPr>
      <w:fldChar w:fldCharType="separate"/>
    </w:r>
    <w:r w:rsidR="00012E2C">
      <w:rPr>
        <w:rStyle w:val="Nmerodepgina"/>
        <w:rFonts w:ascii="Helvetica" w:hAnsi="Helvetica" w:cs="Arial"/>
        <w:noProof/>
        <w:color w:val="808080"/>
        <w:sz w:val="20"/>
      </w:rPr>
      <w:t>7</w:t>
    </w:r>
    <w:r w:rsidRPr="007825C7">
      <w:rPr>
        <w:rStyle w:val="Nmerodepgina"/>
        <w:rFonts w:ascii="Helvetica" w:hAnsi="Helvetica" w:cs="Arial"/>
        <w:color w:val="808080"/>
        <w:sz w:val="20"/>
      </w:rPr>
      <w:fldChar w:fldCharType="end"/>
    </w:r>
  </w:p>
  <w:p w:rsidR="003F3276" w:rsidRDefault="003F3276" w:rsidP="00BE0EFA">
    <w:pPr>
      <w:pStyle w:val="Piedepgina"/>
      <w:jc w:val="righ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F3276" w:rsidRDefault="003F3276">
      <w:r>
        <w:separator/>
      </w:r>
    </w:p>
  </w:footnote>
  <w:footnote w:type="continuationSeparator" w:id="0">
    <w:p w:rsidR="003F3276" w:rsidRDefault="003F327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F3276" w:rsidRPr="001A7D9B" w:rsidRDefault="003F3276" w:rsidP="00124E82">
    <w:pPr>
      <w:pStyle w:val="Encabezado"/>
      <w:rPr>
        <w:lang w:val="es-MX"/>
      </w:rPr>
    </w:pPr>
    <w:r>
      <w:rPr>
        <w:noProof/>
        <w:lang w:val="es-MX" w:eastAsia="es-MX"/>
      </w:rPr>
      <w:drawing>
        <wp:anchor distT="0" distB="0" distL="114300" distR="114300" simplePos="0" relativeHeight="251657728" behindDoc="1" locked="0" layoutInCell="1" allowOverlap="1">
          <wp:simplePos x="0" y="0"/>
          <wp:positionH relativeFrom="column">
            <wp:posOffset>-70485</wp:posOffset>
          </wp:positionH>
          <wp:positionV relativeFrom="paragraph">
            <wp:posOffset>27940</wp:posOffset>
          </wp:positionV>
          <wp:extent cx="685800" cy="962025"/>
          <wp:effectExtent l="1905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srcRect/>
                  <a:stretch>
                    <a:fillRect/>
                  </a:stretch>
                </pic:blipFill>
                <pic:spPr bwMode="auto">
                  <a:xfrm>
                    <a:off x="0" y="0"/>
                    <a:ext cx="685800" cy="962025"/>
                  </a:xfrm>
                  <a:prstGeom prst="rect">
                    <a:avLst/>
                  </a:prstGeom>
                  <a:noFill/>
                </pic:spPr>
              </pic:pic>
            </a:graphicData>
          </a:graphic>
        </wp:anchor>
      </w:drawing>
    </w:r>
  </w:p>
  <w:p w:rsidR="003F3276" w:rsidRPr="00B4105A" w:rsidRDefault="003F3276" w:rsidP="000656D4">
    <w:pPr>
      <w:pStyle w:val="Textoindependiente"/>
      <w:tabs>
        <w:tab w:val="left" w:pos="3828"/>
      </w:tabs>
      <w:spacing w:line="240" w:lineRule="exact"/>
      <w:jc w:val="center"/>
      <w:rPr>
        <w:rFonts w:ascii="Calibri" w:hAnsi="Calibri" w:cs="Arial"/>
        <w:b/>
        <w:sz w:val="32"/>
        <w:szCs w:val="32"/>
      </w:rPr>
    </w:pPr>
    <w:r w:rsidRPr="00B4105A">
      <w:rPr>
        <w:rFonts w:ascii="Calibri" w:hAnsi="Calibri" w:cs="Arial"/>
        <w:b/>
        <w:sz w:val="32"/>
        <w:szCs w:val="32"/>
      </w:rPr>
      <w:t>Gobierno del Estado de Baja California</w:t>
    </w:r>
  </w:p>
  <w:p w:rsidR="003F3276" w:rsidRPr="005935ED" w:rsidRDefault="003F3276" w:rsidP="000656D4">
    <w:pPr>
      <w:pStyle w:val="Textoindependiente"/>
      <w:spacing w:after="0"/>
      <w:jc w:val="center"/>
      <w:rPr>
        <w:rFonts w:ascii="Calibri" w:eastAsia="SimSun" w:hAnsi="Calibri" w:cs="Arial"/>
        <w:b/>
        <w:smallCaps/>
        <w:sz w:val="20"/>
        <w:szCs w:val="20"/>
        <w:lang w:eastAsia="en-US"/>
      </w:rPr>
    </w:pPr>
    <w:r w:rsidRPr="005935ED">
      <w:rPr>
        <w:rFonts w:ascii="Calibri" w:eastAsia="SimSun" w:hAnsi="Calibri" w:cs="Arial"/>
        <w:b/>
        <w:smallCaps/>
        <w:sz w:val="20"/>
        <w:szCs w:val="20"/>
        <w:lang w:eastAsia="en-US"/>
      </w:rPr>
      <w:t>COMITÉ DE ADQUISICIONES, ARRENDAMIENTOS Y SERVICIOS DEL</w:t>
    </w:r>
  </w:p>
  <w:p w:rsidR="003F3276" w:rsidRPr="005935ED" w:rsidRDefault="003F3276" w:rsidP="000656D4">
    <w:pPr>
      <w:pStyle w:val="Textoindependiente"/>
      <w:spacing w:after="0"/>
      <w:jc w:val="center"/>
      <w:rPr>
        <w:rFonts w:ascii="Calibri" w:eastAsia="SimSun" w:hAnsi="Calibri" w:cs="Arial"/>
        <w:b/>
        <w:smallCaps/>
        <w:sz w:val="20"/>
        <w:szCs w:val="20"/>
        <w:lang w:eastAsia="en-US"/>
      </w:rPr>
    </w:pPr>
    <w:r w:rsidRPr="005935ED">
      <w:rPr>
        <w:rFonts w:ascii="Calibri" w:eastAsia="SimSun" w:hAnsi="Calibri" w:cs="Arial"/>
        <w:b/>
        <w:smallCaps/>
        <w:sz w:val="20"/>
        <w:szCs w:val="20"/>
        <w:lang w:eastAsia="en-US"/>
      </w:rPr>
      <w:t>PODER EJECUTIVO DEL GOBIERNO DEL ESTADO DE BAJA CALIFORNIA</w:t>
    </w:r>
  </w:p>
  <w:p w:rsidR="003F3276" w:rsidRPr="00B4105A" w:rsidRDefault="003F3276" w:rsidP="000656D4">
    <w:pPr>
      <w:jc w:val="center"/>
      <w:rPr>
        <w:rFonts w:ascii="Calibri" w:hAnsi="Calibri" w:cs="Arial"/>
        <w:b/>
      </w:rPr>
    </w:pPr>
  </w:p>
  <w:p w:rsidR="003F3276" w:rsidRPr="00166E3A" w:rsidRDefault="003F3276" w:rsidP="000656D4">
    <w:pPr>
      <w:jc w:val="center"/>
      <w:rPr>
        <w:rFonts w:ascii="Calibri" w:hAnsi="Calibri"/>
        <w:b/>
        <w:color w:val="000000"/>
      </w:rPr>
    </w:pPr>
    <w:r w:rsidRPr="00166E3A">
      <w:rPr>
        <w:rFonts w:ascii="Calibri" w:hAnsi="Calibri"/>
        <w:b/>
        <w:color w:val="000000"/>
      </w:rPr>
      <w:t xml:space="preserve">LICITACIÓN PÚBLICA INTERNACIONAL </w:t>
    </w:r>
    <w:r>
      <w:rPr>
        <w:rFonts w:ascii="Calibri" w:hAnsi="Calibri"/>
        <w:b/>
        <w:color w:val="000000"/>
      </w:rPr>
      <w:t>BAJO LA COBERTURA DE TRATADOS</w:t>
    </w:r>
  </w:p>
  <w:p w:rsidR="003F3276" w:rsidRPr="00166E3A" w:rsidRDefault="003F3276" w:rsidP="00166E3A">
    <w:pPr>
      <w:jc w:val="center"/>
      <w:rPr>
        <w:rFonts w:ascii="Calibri" w:hAnsi="Calibri"/>
        <w:b/>
        <w:color w:val="000000"/>
      </w:rPr>
    </w:pPr>
    <w:r w:rsidRPr="00166E3A">
      <w:rPr>
        <w:rFonts w:ascii="Calibri" w:hAnsi="Calibri"/>
        <w:b/>
        <w:color w:val="000000"/>
      </w:rPr>
      <w:t>PRESENCIAL</w:t>
    </w:r>
    <w:r>
      <w:rPr>
        <w:rFonts w:ascii="Calibri" w:hAnsi="Calibri"/>
        <w:b/>
        <w:color w:val="000000"/>
      </w:rPr>
      <w:t xml:space="preserve"> </w:t>
    </w:r>
    <w:r w:rsidRPr="00166E3A">
      <w:rPr>
        <w:rFonts w:ascii="Calibri" w:hAnsi="Calibri"/>
        <w:b/>
        <w:color w:val="000000"/>
      </w:rPr>
      <w:t>N</w:t>
    </w:r>
    <w:r>
      <w:rPr>
        <w:rFonts w:ascii="Calibri" w:hAnsi="Calibri"/>
        <w:b/>
        <w:color w:val="000000"/>
      </w:rPr>
      <w:t>O</w:t>
    </w:r>
    <w:r w:rsidRPr="00166E3A">
      <w:rPr>
        <w:rFonts w:ascii="Calibri" w:hAnsi="Calibri"/>
        <w:b/>
        <w:color w:val="000000"/>
      </w:rPr>
      <w:t>. 32002001-00</w:t>
    </w:r>
    <w:r>
      <w:rPr>
        <w:rFonts w:ascii="Calibri" w:hAnsi="Calibri"/>
        <w:b/>
        <w:color w:val="000000"/>
      </w:rPr>
      <w:t>7</w:t>
    </w:r>
    <w:r w:rsidRPr="00166E3A">
      <w:rPr>
        <w:rFonts w:ascii="Calibri" w:hAnsi="Calibri"/>
        <w:b/>
        <w:color w:val="000000"/>
      </w:rPr>
      <w:t>-10</w:t>
    </w:r>
  </w:p>
  <w:p w:rsidR="003F3276" w:rsidRPr="00166E3A" w:rsidRDefault="003F3276" w:rsidP="000656D4">
    <w:pPr>
      <w:ind w:right="-180" w:hanging="180"/>
      <w:jc w:val="center"/>
      <w:rPr>
        <w:rFonts w:ascii="Calibri" w:hAnsi="Calibri"/>
        <w:b/>
        <w:color w:val="000000"/>
        <w:sz w:val="21"/>
        <w:szCs w:val="21"/>
      </w:rPr>
    </w:pPr>
    <w:r>
      <w:rPr>
        <w:rFonts w:ascii="Calibri" w:hAnsi="Calibri"/>
        <w:b/>
        <w:color w:val="000000"/>
        <w:sz w:val="21"/>
        <w:szCs w:val="21"/>
      </w:rPr>
      <w:t>“ADQUISICIÓ</w:t>
    </w:r>
    <w:r w:rsidRPr="00166E3A">
      <w:rPr>
        <w:rFonts w:ascii="Calibri" w:hAnsi="Calibri"/>
        <w:b/>
        <w:color w:val="000000"/>
        <w:sz w:val="21"/>
        <w:szCs w:val="21"/>
      </w:rPr>
      <w:t>N DE EQUIPO</w:t>
    </w:r>
    <w:r>
      <w:rPr>
        <w:rFonts w:ascii="Calibri" w:hAnsi="Calibri"/>
        <w:b/>
        <w:color w:val="000000"/>
        <w:sz w:val="21"/>
        <w:szCs w:val="21"/>
      </w:rPr>
      <w:t xml:space="preserve"> DE COMPUTO, LABORATORIO Y MEDICO</w:t>
    </w:r>
    <w:r w:rsidRPr="00166E3A">
      <w:rPr>
        <w:rFonts w:ascii="Calibri" w:hAnsi="Calibri"/>
        <w:b/>
        <w:color w:val="000000"/>
        <w:sz w:val="21"/>
        <w:szCs w:val="21"/>
      </w:rPr>
      <w:t xml:space="preserve"> </w:t>
    </w:r>
    <w:r>
      <w:rPr>
        <w:rFonts w:ascii="Calibri" w:hAnsi="Calibri"/>
        <w:b/>
        <w:color w:val="000000"/>
        <w:sz w:val="21"/>
        <w:szCs w:val="21"/>
      </w:rPr>
      <w:t>PARA</w:t>
    </w:r>
    <w:r w:rsidRPr="00166E3A">
      <w:rPr>
        <w:rFonts w:ascii="Calibri" w:hAnsi="Calibri"/>
        <w:b/>
        <w:color w:val="000000"/>
        <w:sz w:val="21"/>
        <w:szCs w:val="21"/>
      </w:rPr>
      <w:t xml:space="preserve"> GOBIERNO DEL ESTADO DE BAJA CALIFORNIA”</w:t>
    </w:r>
  </w:p>
  <w:p w:rsidR="003F3276" w:rsidRPr="00F92E60" w:rsidRDefault="003F3276">
    <w:pPr>
      <w:pStyle w:val="Encabezado"/>
    </w:pPr>
    <w:r w:rsidRPr="00AE33C4">
      <w:rPr>
        <w:noProof/>
      </w:rPr>
      <w:pict>
        <v:line id="_x0000_s2049" style="position:absolute;z-index:251658752" from="-5.15pt,3.9pt" to="456.8pt,3.9pt" strokecolor="#4f81bd [3204]" strokeweight="3pt">
          <v:shadow type="perspective" color="#243f60 [1604]" opacity=".5" offset="1pt" offset2="-1pt"/>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C0FC5"/>
    <w:multiLevelType w:val="hybridMultilevel"/>
    <w:tmpl w:val="7B7EF52C"/>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
    <w:nsid w:val="1F7C02FC"/>
    <w:multiLevelType w:val="hybridMultilevel"/>
    <w:tmpl w:val="33001110"/>
    <w:lvl w:ilvl="0" w:tplc="0C0A0013">
      <w:start w:val="1"/>
      <w:numFmt w:val="upperRoman"/>
      <w:lvlText w:val="%1."/>
      <w:lvlJc w:val="right"/>
      <w:pPr>
        <w:ind w:left="3132" w:hanging="360"/>
      </w:pPr>
      <w:rPr>
        <w:rFonts w:cs="Times New Roman"/>
        <w:b w:val="0"/>
      </w:rPr>
    </w:lvl>
    <w:lvl w:ilvl="1" w:tplc="080A0019">
      <w:start w:val="1"/>
      <w:numFmt w:val="lowerLetter"/>
      <w:lvlText w:val="%2."/>
      <w:lvlJc w:val="left"/>
      <w:pPr>
        <w:ind w:left="3852" w:hanging="360"/>
      </w:pPr>
      <w:rPr>
        <w:rFonts w:cs="Times New Roman"/>
      </w:rPr>
    </w:lvl>
    <w:lvl w:ilvl="2" w:tplc="080A001B" w:tentative="1">
      <w:start w:val="1"/>
      <w:numFmt w:val="lowerRoman"/>
      <w:lvlText w:val="%3."/>
      <w:lvlJc w:val="right"/>
      <w:pPr>
        <w:ind w:left="4572" w:hanging="180"/>
      </w:pPr>
      <w:rPr>
        <w:rFonts w:cs="Times New Roman"/>
      </w:rPr>
    </w:lvl>
    <w:lvl w:ilvl="3" w:tplc="080A000F" w:tentative="1">
      <w:start w:val="1"/>
      <w:numFmt w:val="decimal"/>
      <w:lvlText w:val="%4."/>
      <w:lvlJc w:val="left"/>
      <w:pPr>
        <w:ind w:left="5292" w:hanging="360"/>
      </w:pPr>
      <w:rPr>
        <w:rFonts w:cs="Times New Roman"/>
      </w:rPr>
    </w:lvl>
    <w:lvl w:ilvl="4" w:tplc="080A0019" w:tentative="1">
      <w:start w:val="1"/>
      <w:numFmt w:val="lowerLetter"/>
      <w:lvlText w:val="%5."/>
      <w:lvlJc w:val="left"/>
      <w:pPr>
        <w:ind w:left="6012" w:hanging="360"/>
      </w:pPr>
      <w:rPr>
        <w:rFonts w:cs="Times New Roman"/>
      </w:rPr>
    </w:lvl>
    <w:lvl w:ilvl="5" w:tplc="080A001B" w:tentative="1">
      <w:start w:val="1"/>
      <w:numFmt w:val="lowerRoman"/>
      <w:lvlText w:val="%6."/>
      <w:lvlJc w:val="right"/>
      <w:pPr>
        <w:ind w:left="6732" w:hanging="180"/>
      </w:pPr>
      <w:rPr>
        <w:rFonts w:cs="Times New Roman"/>
      </w:rPr>
    </w:lvl>
    <w:lvl w:ilvl="6" w:tplc="080A000F" w:tentative="1">
      <w:start w:val="1"/>
      <w:numFmt w:val="decimal"/>
      <w:lvlText w:val="%7."/>
      <w:lvlJc w:val="left"/>
      <w:pPr>
        <w:ind w:left="7452" w:hanging="360"/>
      </w:pPr>
      <w:rPr>
        <w:rFonts w:cs="Times New Roman"/>
      </w:rPr>
    </w:lvl>
    <w:lvl w:ilvl="7" w:tplc="080A0019" w:tentative="1">
      <w:start w:val="1"/>
      <w:numFmt w:val="lowerLetter"/>
      <w:lvlText w:val="%8."/>
      <w:lvlJc w:val="left"/>
      <w:pPr>
        <w:ind w:left="8172" w:hanging="360"/>
      </w:pPr>
      <w:rPr>
        <w:rFonts w:cs="Times New Roman"/>
      </w:rPr>
    </w:lvl>
    <w:lvl w:ilvl="8" w:tplc="080A001B" w:tentative="1">
      <w:start w:val="1"/>
      <w:numFmt w:val="lowerRoman"/>
      <w:lvlText w:val="%9."/>
      <w:lvlJc w:val="right"/>
      <w:pPr>
        <w:ind w:left="8892" w:hanging="180"/>
      </w:pPr>
      <w:rPr>
        <w:rFonts w:cs="Times New Roman"/>
      </w:rPr>
    </w:lvl>
  </w:abstractNum>
  <w:abstractNum w:abstractNumId="2">
    <w:nsid w:val="3A284529"/>
    <w:multiLevelType w:val="hybridMultilevel"/>
    <w:tmpl w:val="3D903CE2"/>
    <w:lvl w:ilvl="0" w:tplc="080A0011">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4CE53D34"/>
    <w:multiLevelType w:val="hybridMultilevel"/>
    <w:tmpl w:val="83003058"/>
    <w:lvl w:ilvl="0" w:tplc="080A0001">
      <w:start w:val="1"/>
      <w:numFmt w:val="bullet"/>
      <w:lvlText w:val=""/>
      <w:lvlJc w:val="left"/>
      <w:pPr>
        <w:ind w:left="713" w:hanging="360"/>
      </w:pPr>
      <w:rPr>
        <w:rFonts w:ascii="Symbol" w:hAnsi="Symbol" w:hint="default"/>
      </w:rPr>
    </w:lvl>
    <w:lvl w:ilvl="1" w:tplc="080A0003">
      <w:start w:val="1"/>
      <w:numFmt w:val="bullet"/>
      <w:lvlText w:val="o"/>
      <w:lvlJc w:val="left"/>
      <w:pPr>
        <w:ind w:left="1433" w:hanging="360"/>
      </w:pPr>
      <w:rPr>
        <w:rFonts w:ascii="Courier New" w:hAnsi="Courier New" w:hint="default"/>
      </w:rPr>
    </w:lvl>
    <w:lvl w:ilvl="2" w:tplc="080A0005">
      <w:start w:val="1"/>
      <w:numFmt w:val="bullet"/>
      <w:lvlText w:val=""/>
      <w:lvlJc w:val="left"/>
      <w:pPr>
        <w:ind w:left="2153" w:hanging="360"/>
      </w:pPr>
      <w:rPr>
        <w:rFonts w:ascii="Wingdings" w:hAnsi="Wingdings" w:hint="default"/>
      </w:rPr>
    </w:lvl>
    <w:lvl w:ilvl="3" w:tplc="080A0001">
      <w:start w:val="1"/>
      <w:numFmt w:val="bullet"/>
      <w:lvlText w:val=""/>
      <w:lvlJc w:val="left"/>
      <w:pPr>
        <w:ind w:left="2873" w:hanging="360"/>
      </w:pPr>
      <w:rPr>
        <w:rFonts w:ascii="Symbol" w:hAnsi="Symbol" w:hint="default"/>
      </w:rPr>
    </w:lvl>
    <w:lvl w:ilvl="4" w:tplc="080A0003">
      <w:start w:val="1"/>
      <w:numFmt w:val="bullet"/>
      <w:lvlText w:val="o"/>
      <w:lvlJc w:val="left"/>
      <w:pPr>
        <w:ind w:left="3593" w:hanging="360"/>
      </w:pPr>
      <w:rPr>
        <w:rFonts w:ascii="Courier New" w:hAnsi="Courier New" w:hint="default"/>
      </w:rPr>
    </w:lvl>
    <w:lvl w:ilvl="5" w:tplc="080A0005">
      <w:start w:val="1"/>
      <w:numFmt w:val="bullet"/>
      <w:lvlText w:val=""/>
      <w:lvlJc w:val="left"/>
      <w:pPr>
        <w:ind w:left="4313" w:hanging="360"/>
      </w:pPr>
      <w:rPr>
        <w:rFonts w:ascii="Wingdings" w:hAnsi="Wingdings" w:hint="default"/>
      </w:rPr>
    </w:lvl>
    <w:lvl w:ilvl="6" w:tplc="080A0001">
      <w:start w:val="1"/>
      <w:numFmt w:val="bullet"/>
      <w:lvlText w:val=""/>
      <w:lvlJc w:val="left"/>
      <w:pPr>
        <w:ind w:left="5033" w:hanging="360"/>
      </w:pPr>
      <w:rPr>
        <w:rFonts w:ascii="Symbol" w:hAnsi="Symbol" w:hint="default"/>
      </w:rPr>
    </w:lvl>
    <w:lvl w:ilvl="7" w:tplc="080A0003">
      <w:start w:val="1"/>
      <w:numFmt w:val="bullet"/>
      <w:lvlText w:val="o"/>
      <w:lvlJc w:val="left"/>
      <w:pPr>
        <w:ind w:left="5753" w:hanging="360"/>
      </w:pPr>
      <w:rPr>
        <w:rFonts w:ascii="Courier New" w:hAnsi="Courier New" w:hint="default"/>
      </w:rPr>
    </w:lvl>
    <w:lvl w:ilvl="8" w:tplc="080A0005">
      <w:start w:val="1"/>
      <w:numFmt w:val="bullet"/>
      <w:lvlText w:val=""/>
      <w:lvlJc w:val="left"/>
      <w:pPr>
        <w:ind w:left="6473" w:hanging="360"/>
      </w:pPr>
      <w:rPr>
        <w:rFonts w:ascii="Wingdings" w:hAnsi="Wingdings" w:hint="default"/>
      </w:rPr>
    </w:lvl>
  </w:abstractNum>
  <w:abstractNum w:abstractNumId="5">
    <w:nsid w:val="562F1C97"/>
    <w:multiLevelType w:val="hybridMultilevel"/>
    <w:tmpl w:val="5C72057E"/>
    <w:lvl w:ilvl="0" w:tplc="0C0A000F">
      <w:start w:val="5"/>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nsid w:val="60AE5133"/>
    <w:multiLevelType w:val="hybridMultilevel"/>
    <w:tmpl w:val="8460D74A"/>
    <w:lvl w:ilvl="0" w:tplc="DA769342">
      <w:start w:val="1"/>
      <w:numFmt w:val="decimal"/>
      <w:lvlText w:val="%1."/>
      <w:lvlJc w:val="left"/>
      <w:pPr>
        <w:tabs>
          <w:tab w:val="num" w:pos="720"/>
        </w:tabs>
        <w:ind w:left="720" w:hanging="360"/>
      </w:pPr>
      <w:rPr>
        <w:rFonts w:ascii="Arial" w:eastAsia="Times New Roman" w:hAnsi="Arial" w:cs="Arial"/>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6"/>
  </w:num>
  <w:num w:numId="3">
    <w:abstractNumId w:val="2"/>
  </w:num>
  <w:num w:numId="4">
    <w:abstractNumId w:val="1"/>
  </w:num>
  <w:num w:numId="5">
    <w:abstractNumId w:val="4"/>
  </w:num>
  <w:num w:numId="6">
    <w:abstractNumId w:val="3"/>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stylePaneFormatFilter w:val="3F01"/>
  <w:defaultTabStop w:val="708"/>
  <w:hyphenationZone w:val="425"/>
  <w:drawingGridHorizontalSpacing w:val="120"/>
  <w:displayHorizontalDrawingGridEvery w:val="2"/>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rsids>
    <w:rsidRoot w:val="00A672B0"/>
    <w:rsid w:val="000013E5"/>
    <w:rsid w:val="00004870"/>
    <w:rsid w:val="00010ED0"/>
    <w:rsid w:val="00011164"/>
    <w:rsid w:val="00012226"/>
    <w:rsid w:val="00012E2C"/>
    <w:rsid w:val="00015598"/>
    <w:rsid w:val="00021FCA"/>
    <w:rsid w:val="00022AB3"/>
    <w:rsid w:val="00023E75"/>
    <w:rsid w:val="0002523D"/>
    <w:rsid w:val="00032083"/>
    <w:rsid w:val="000345F4"/>
    <w:rsid w:val="00037170"/>
    <w:rsid w:val="0004007C"/>
    <w:rsid w:val="000406ED"/>
    <w:rsid w:val="000408D4"/>
    <w:rsid w:val="00046D64"/>
    <w:rsid w:val="000473FD"/>
    <w:rsid w:val="00051467"/>
    <w:rsid w:val="0005355A"/>
    <w:rsid w:val="00055824"/>
    <w:rsid w:val="00061F2F"/>
    <w:rsid w:val="000656D4"/>
    <w:rsid w:val="00065E70"/>
    <w:rsid w:val="00067A2E"/>
    <w:rsid w:val="00075442"/>
    <w:rsid w:val="00086920"/>
    <w:rsid w:val="0009277D"/>
    <w:rsid w:val="000939A2"/>
    <w:rsid w:val="00094DE7"/>
    <w:rsid w:val="000A04B9"/>
    <w:rsid w:val="000A1502"/>
    <w:rsid w:val="000A230A"/>
    <w:rsid w:val="000B1009"/>
    <w:rsid w:val="000B2BEB"/>
    <w:rsid w:val="000B3F30"/>
    <w:rsid w:val="000C1E9C"/>
    <w:rsid w:val="000C332F"/>
    <w:rsid w:val="000C491C"/>
    <w:rsid w:val="000C7BCD"/>
    <w:rsid w:val="000D11EE"/>
    <w:rsid w:val="000E2D8F"/>
    <w:rsid w:val="000E2FA3"/>
    <w:rsid w:val="000F013A"/>
    <w:rsid w:val="000F0831"/>
    <w:rsid w:val="000F0D6E"/>
    <w:rsid w:val="000F2A23"/>
    <w:rsid w:val="000F4FA5"/>
    <w:rsid w:val="000F5122"/>
    <w:rsid w:val="001034E7"/>
    <w:rsid w:val="00104091"/>
    <w:rsid w:val="001061C7"/>
    <w:rsid w:val="00111DB8"/>
    <w:rsid w:val="0011350D"/>
    <w:rsid w:val="00124E82"/>
    <w:rsid w:val="0012500B"/>
    <w:rsid w:val="001268B2"/>
    <w:rsid w:val="001346DC"/>
    <w:rsid w:val="00134FE2"/>
    <w:rsid w:val="001351F9"/>
    <w:rsid w:val="00137F8E"/>
    <w:rsid w:val="00141283"/>
    <w:rsid w:val="001413E2"/>
    <w:rsid w:val="00141C51"/>
    <w:rsid w:val="0014797C"/>
    <w:rsid w:val="0015631B"/>
    <w:rsid w:val="00156427"/>
    <w:rsid w:val="00161412"/>
    <w:rsid w:val="001643F9"/>
    <w:rsid w:val="00165FBB"/>
    <w:rsid w:val="00166E3A"/>
    <w:rsid w:val="0017133E"/>
    <w:rsid w:val="00172A1B"/>
    <w:rsid w:val="00181508"/>
    <w:rsid w:val="001836CF"/>
    <w:rsid w:val="00187591"/>
    <w:rsid w:val="00194CD8"/>
    <w:rsid w:val="00196E4E"/>
    <w:rsid w:val="00197EA1"/>
    <w:rsid w:val="001A4865"/>
    <w:rsid w:val="001A4A59"/>
    <w:rsid w:val="001A4B46"/>
    <w:rsid w:val="001A71CA"/>
    <w:rsid w:val="001A7D9B"/>
    <w:rsid w:val="001B14D0"/>
    <w:rsid w:val="001B1AC2"/>
    <w:rsid w:val="001B3A98"/>
    <w:rsid w:val="001B7A7C"/>
    <w:rsid w:val="001C5EAE"/>
    <w:rsid w:val="001C6D80"/>
    <w:rsid w:val="001C7047"/>
    <w:rsid w:val="001D4761"/>
    <w:rsid w:val="001D5C24"/>
    <w:rsid w:val="001D78DE"/>
    <w:rsid w:val="001E2B66"/>
    <w:rsid w:val="001E7D74"/>
    <w:rsid w:val="001F550A"/>
    <w:rsid w:val="001F678D"/>
    <w:rsid w:val="001F76AF"/>
    <w:rsid w:val="002011EC"/>
    <w:rsid w:val="002065BF"/>
    <w:rsid w:val="002124EF"/>
    <w:rsid w:val="00220E69"/>
    <w:rsid w:val="002210E7"/>
    <w:rsid w:val="0022655D"/>
    <w:rsid w:val="00226AE8"/>
    <w:rsid w:val="00226B9F"/>
    <w:rsid w:val="00227C2B"/>
    <w:rsid w:val="00230110"/>
    <w:rsid w:val="0023380F"/>
    <w:rsid w:val="002425B3"/>
    <w:rsid w:val="00243FB9"/>
    <w:rsid w:val="00245178"/>
    <w:rsid w:val="002472C3"/>
    <w:rsid w:val="0025510C"/>
    <w:rsid w:val="00261E6B"/>
    <w:rsid w:val="00263B82"/>
    <w:rsid w:val="00264D22"/>
    <w:rsid w:val="00271038"/>
    <w:rsid w:val="002803FB"/>
    <w:rsid w:val="0028196B"/>
    <w:rsid w:val="002831C0"/>
    <w:rsid w:val="00283937"/>
    <w:rsid w:val="002857D7"/>
    <w:rsid w:val="00290595"/>
    <w:rsid w:val="00290A64"/>
    <w:rsid w:val="00290C63"/>
    <w:rsid w:val="0029286A"/>
    <w:rsid w:val="00297D62"/>
    <w:rsid w:val="002A37AB"/>
    <w:rsid w:val="002A3E90"/>
    <w:rsid w:val="002A4A53"/>
    <w:rsid w:val="002A4A5E"/>
    <w:rsid w:val="002B4866"/>
    <w:rsid w:val="002B719A"/>
    <w:rsid w:val="002C198B"/>
    <w:rsid w:val="002C41C4"/>
    <w:rsid w:val="002C7292"/>
    <w:rsid w:val="002D3E2E"/>
    <w:rsid w:val="002D5D09"/>
    <w:rsid w:val="002D6283"/>
    <w:rsid w:val="002D6AA1"/>
    <w:rsid w:val="002E011F"/>
    <w:rsid w:val="002E0CEC"/>
    <w:rsid w:val="002E5D7C"/>
    <w:rsid w:val="002E61B6"/>
    <w:rsid w:val="002E6B46"/>
    <w:rsid w:val="002F0A9D"/>
    <w:rsid w:val="002F13C9"/>
    <w:rsid w:val="002F58ED"/>
    <w:rsid w:val="0030316F"/>
    <w:rsid w:val="00303634"/>
    <w:rsid w:val="00304AB9"/>
    <w:rsid w:val="00307577"/>
    <w:rsid w:val="0031119A"/>
    <w:rsid w:val="00317B51"/>
    <w:rsid w:val="00321F93"/>
    <w:rsid w:val="00322015"/>
    <w:rsid w:val="00322691"/>
    <w:rsid w:val="00322BBE"/>
    <w:rsid w:val="00331ECD"/>
    <w:rsid w:val="00333689"/>
    <w:rsid w:val="00333D46"/>
    <w:rsid w:val="00340501"/>
    <w:rsid w:val="00341357"/>
    <w:rsid w:val="00346283"/>
    <w:rsid w:val="00347477"/>
    <w:rsid w:val="003510CC"/>
    <w:rsid w:val="00351C36"/>
    <w:rsid w:val="00354385"/>
    <w:rsid w:val="00355D2D"/>
    <w:rsid w:val="00355E81"/>
    <w:rsid w:val="00356CDD"/>
    <w:rsid w:val="00365358"/>
    <w:rsid w:val="00365E7C"/>
    <w:rsid w:val="00371F61"/>
    <w:rsid w:val="0037276D"/>
    <w:rsid w:val="003728F4"/>
    <w:rsid w:val="00373F55"/>
    <w:rsid w:val="00375409"/>
    <w:rsid w:val="00376355"/>
    <w:rsid w:val="00377E7D"/>
    <w:rsid w:val="0038755F"/>
    <w:rsid w:val="003927E7"/>
    <w:rsid w:val="00393D95"/>
    <w:rsid w:val="00394DAF"/>
    <w:rsid w:val="003A053E"/>
    <w:rsid w:val="003A21A9"/>
    <w:rsid w:val="003A522D"/>
    <w:rsid w:val="003A575B"/>
    <w:rsid w:val="003A5943"/>
    <w:rsid w:val="003A7183"/>
    <w:rsid w:val="003B2ABB"/>
    <w:rsid w:val="003B357A"/>
    <w:rsid w:val="003B562A"/>
    <w:rsid w:val="003C24D7"/>
    <w:rsid w:val="003D5DE9"/>
    <w:rsid w:val="003E063C"/>
    <w:rsid w:val="003E108B"/>
    <w:rsid w:val="003E64C6"/>
    <w:rsid w:val="003F3276"/>
    <w:rsid w:val="003F5F70"/>
    <w:rsid w:val="003F6E0C"/>
    <w:rsid w:val="00405A5A"/>
    <w:rsid w:val="0040789E"/>
    <w:rsid w:val="00410045"/>
    <w:rsid w:val="00412201"/>
    <w:rsid w:val="004162E0"/>
    <w:rsid w:val="004164AD"/>
    <w:rsid w:val="004176DE"/>
    <w:rsid w:val="00417FD4"/>
    <w:rsid w:val="00423181"/>
    <w:rsid w:val="00423438"/>
    <w:rsid w:val="00425BE2"/>
    <w:rsid w:val="00426CB7"/>
    <w:rsid w:val="00426ED6"/>
    <w:rsid w:val="00430076"/>
    <w:rsid w:val="00437581"/>
    <w:rsid w:val="00437AF5"/>
    <w:rsid w:val="00440AB2"/>
    <w:rsid w:val="00441E14"/>
    <w:rsid w:val="00443C00"/>
    <w:rsid w:val="00446D82"/>
    <w:rsid w:val="00450F75"/>
    <w:rsid w:val="00451BB1"/>
    <w:rsid w:val="0045243C"/>
    <w:rsid w:val="00454390"/>
    <w:rsid w:val="004560E5"/>
    <w:rsid w:val="00456C18"/>
    <w:rsid w:val="004607FB"/>
    <w:rsid w:val="00461644"/>
    <w:rsid w:val="00462847"/>
    <w:rsid w:val="00464A96"/>
    <w:rsid w:val="0046756B"/>
    <w:rsid w:val="00472D50"/>
    <w:rsid w:val="00476A81"/>
    <w:rsid w:val="004824FE"/>
    <w:rsid w:val="004902B0"/>
    <w:rsid w:val="00490C5A"/>
    <w:rsid w:val="00493746"/>
    <w:rsid w:val="004941C2"/>
    <w:rsid w:val="00496047"/>
    <w:rsid w:val="004964B7"/>
    <w:rsid w:val="00497399"/>
    <w:rsid w:val="0049754B"/>
    <w:rsid w:val="004A2AE8"/>
    <w:rsid w:val="004B02C5"/>
    <w:rsid w:val="004B3A0E"/>
    <w:rsid w:val="004B50A8"/>
    <w:rsid w:val="004C09F1"/>
    <w:rsid w:val="004C0A82"/>
    <w:rsid w:val="004C21CA"/>
    <w:rsid w:val="004C533F"/>
    <w:rsid w:val="004D05C9"/>
    <w:rsid w:val="004D372B"/>
    <w:rsid w:val="004D575A"/>
    <w:rsid w:val="004D666D"/>
    <w:rsid w:val="004E6C91"/>
    <w:rsid w:val="004E76EB"/>
    <w:rsid w:val="004F3A7B"/>
    <w:rsid w:val="004F3D4C"/>
    <w:rsid w:val="0050198A"/>
    <w:rsid w:val="0050278A"/>
    <w:rsid w:val="00502CAA"/>
    <w:rsid w:val="00504068"/>
    <w:rsid w:val="00511A20"/>
    <w:rsid w:val="00511FF7"/>
    <w:rsid w:val="00513277"/>
    <w:rsid w:val="00515953"/>
    <w:rsid w:val="00521B3A"/>
    <w:rsid w:val="00523118"/>
    <w:rsid w:val="00525575"/>
    <w:rsid w:val="005262F6"/>
    <w:rsid w:val="0052780C"/>
    <w:rsid w:val="00530F8C"/>
    <w:rsid w:val="00535CAE"/>
    <w:rsid w:val="00541BBC"/>
    <w:rsid w:val="0054457C"/>
    <w:rsid w:val="00544A86"/>
    <w:rsid w:val="00547E39"/>
    <w:rsid w:val="00547EEB"/>
    <w:rsid w:val="00557092"/>
    <w:rsid w:val="005576F4"/>
    <w:rsid w:val="00565BFB"/>
    <w:rsid w:val="00577525"/>
    <w:rsid w:val="00582411"/>
    <w:rsid w:val="0058259D"/>
    <w:rsid w:val="005909D5"/>
    <w:rsid w:val="0059270D"/>
    <w:rsid w:val="005935ED"/>
    <w:rsid w:val="00595F6F"/>
    <w:rsid w:val="005973B7"/>
    <w:rsid w:val="00597B5B"/>
    <w:rsid w:val="005A3EB2"/>
    <w:rsid w:val="005A52AC"/>
    <w:rsid w:val="005B044E"/>
    <w:rsid w:val="005B2A17"/>
    <w:rsid w:val="005B3116"/>
    <w:rsid w:val="005B3762"/>
    <w:rsid w:val="005B55B5"/>
    <w:rsid w:val="005B7972"/>
    <w:rsid w:val="005C1500"/>
    <w:rsid w:val="005C47EE"/>
    <w:rsid w:val="005D4762"/>
    <w:rsid w:val="005D4CCC"/>
    <w:rsid w:val="005D6672"/>
    <w:rsid w:val="005E10B0"/>
    <w:rsid w:val="005E2261"/>
    <w:rsid w:val="005E4724"/>
    <w:rsid w:val="005E4C0E"/>
    <w:rsid w:val="005F0354"/>
    <w:rsid w:val="005F5291"/>
    <w:rsid w:val="005F56A3"/>
    <w:rsid w:val="005F629F"/>
    <w:rsid w:val="00600E33"/>
    <w:rsid w:val="00602656"/>
    <w:rsid w:val="00607583"/>
    <w:rsid w:val="0061036B"/>
    <w:rsid w:val="0061154B"/>
    <w:rsid w:val="006150A5"/>
    <w:rsid w:val="0061592D"/>
    <w:rsid w:val="00615F9F"/>
    <w:rsid w:val="00622DBD"/>
    <w:rsid w:val="00624ADE"/>
    <w:rsid w:val="0062594C"/>
    <w:rsid w:val="006274BE"/>
    <w:rsid w:val="0062761C"/>
    <w:rsid w:val="006312AC"/>
    <w:rsid w:val="006312E2"/>
    <w:rsid w:val="00633A42"/>
    <w:rsid w:val="006359AD"/>
    <w:rsid w:val="00637888"/>
    <w:rsid w:val="00644CAC"/>
    <w:rsid w:val="00645697"/>
    <w:rsid w:val="00646907"/>
    <w:rsid w:val="0065273B"/>
    <w:rsid w:val="00654212"/>
    <w:rsid w:val="00655C9E"/>
    <w:rsid w:val="006560BC"/>
    <w:rsid w:val="006607F6"/>
    <w:rsid w:val="00670486"/>
    <w:rsid w:val="006727FD"/>
    <w:rsid w:val="006739C5"/>
    <w:rsid w:val="00673B53"/>
    <w:rsid w:val="00683666"/>
    <w:rsid w:val="006865E0"/>
    <w:rsid w:val="006A30F8"/>
    <w:rsid w:val="006B0A60"/>
    <w:rsid w:val="006B1248"/>
    <w:rsid w:val="006B1B18"/>
    <w:rsid w:val="006B3879"/>
    <w:rsid w:val="006B77AD"/>
    <w:rsid w:val="006C6D00"/>
    <w:rsid w:val="006C7043"/>
    <w:rsid w:val="006D2EAC"/>
    <w:rsid w:val="006D5ADD"/>
    <w:rsid w:val="006D6C3E"/>
    <w:rsid w:val="006D6C4C"/>
    <w:rsid w:val="006E0115"/>
    <w:rsid w:val="006E0F91"/>
    <w:rsid w:val="006E425B"/>
    <w:rsid w:val="006E4856"/>
    <w:rsid w:val="006E528B"/>
    <w:rsid w:val="006F2B11"/>
    <w:rsid w:val="00700D4F"/>
    <w:rsid w:val="00704542"/>
    <w:rsid w:val="007055F8"/>
    <w:rsid w:val="00707FE9"/>
    <w:rsid w:val="00713D9D"/>
    <w:rsid w:val="00714FAF"/>
    <w:rsid w:val="0071759C"/>
    <w:rsid w:val="00721E41"/>
    <w:rsid w:val="00723B29"/>
    <w:rsid w:val="007241AE"/>
    <w:rsid w:val="00730190"/>
    <w:rsid w:val="00733457"/>
    <w:rsid w:val="007349B1"/>
    <w:rsid w:val="00735578"/>
    <w:rsid w:val="00736E2A"/>
    <w:rsid w:val="00737A97"/>
    <w:rsid w:val="00740F4A"/>
    <w:rsid w:val="00742C84"/>
    <w:rsid w:val="00743033"/>
    <w:rsid w:val="00743202"/>
    <w:rsid w:val="00747A48"/>
    <w:rsid w:val="0075237B"/>
    <w:rsid w:val="00755F57"/>
    <w:rsid w:val="00757FAD"/>
    <w:rsid w:val="007608D1"/>
    <w:rsid w:val="00762079"/>
    <w:rsid w:val="00765D9D"/>
    <w:rsid w:val="007707DC"/>
    <w:rsid w:val="00771069"/>
    <w:rsid w:val="0077313D"/>
    <w:rsid w:val="00773216"/>
    <w:rsid w:val="00775395"/>
    <w:rsid w:val="00775FC0"/>
    <w:rsid w:val="00776030"/>
    <w:rsid w:val="00777339"/>
    <w:rsid w:val="00784A94"/>
    <w:rsid w:val="00786A2D"/>
    <w:rsid w:val="00787C2A"/>
    <w:rsid w:val="00790CE4"/>
    <w:rsid w:val="0079454F"/>
    <w:rsid w:val="00794D54"/>
    <w:rsid w:val="00795093"/>
    <w:rsid w:val="00796CAB"/>
    <w:rsid w:val="007A7B8E"/>
    <w:rsid w:val="007A7EBA"/>
    <w:rsid w:val="007B1377"/>
    <w:rsid w:val="007B1E52"/>
    <w:rsid w:val="007B3C0B"/>
    <w:rsid w:val="007B67E7"/>
    <w:rsid w:val="007C18BC"/>
    <w:rsid w:val="007C26D8"/>
    <w:rsid w:val="007C3684"/>
    <w:rsid w:val="007C5332"/>
    <w:rsid w:val="007D217E"/>
    <w:rsid w:val="007D4C86"/>
    <w:rsid w:val="007E2678"/>
    <w:rsid w:val="007E41D5"/>
    <w:rsid w:val="007E7128"/>
    <w:rsid w:val="007E73E8"/>
    <w:rsid w:val="00805725"/>
    <w:rsid w:val="00822170"/>
    <w:rsid w:val="00822C72"/>
    <w:rsid w:val="00826836"/>
    <w:rsid w:val="008304EB"/>
    <w:rsid w:val="008312EE"/>
    <w:rsid w:val="00831FDD"/>
    <w:rsid w:val="008338BD"/>
    <w:rsid w:val="0083518A"/>
    <w:rsid w:val="008367B6"/>
    <w:rsid w:val="008426FF"/>
    <w:rsid w:val="00850E77"/>
    <w:rsid w:val="00852E2F"/>
    <w:rsid w:val="008568DD"/>
    <w:rsid w:val="008657E3"/>
    <w:rsid w:val="00865A87"/>
    <w:rsid w:val="00866A69"/>
    <w:rsid w:val="00871A14"/>
    <w:rsid w:val="00872E0B"/>
    <w:rsid w:val="00876B75"/>
    <w:rsid w:val="008858EC"/>
    <w:rsid w:val="00887C97"/>
    <w:rsid w:val="008930F8"/>
    <w:rsid w:val="008953EA"/>
    <w:rsid w:val="00896F7B"/>
    <w:rsid w:val="008A2D2F"/>
    <w:rsid w:val="008A37FD"/>
    <w:rsid w:val="008A7212"/>
    <w:rsid w:val="008B564E"/>
    <w:rsid w:val="008B6849"/>
    <w:rsid w:val="008B7B87"/>
    <w:rsid w:val="008B7FB6"/>
    <w:rsid w:val="008C5E00"/>
    <w:rsid w:val="008C6813"/>
    <w:rsid w:val="008D05BC"/>
    <w:rsid w:val="008D4519"/>
    <w:rsid w:val="008D5687"/>
    <w:rsid w:val="008D5C34"/>
    <w:rsid w:val="008D5FEE"/>
    <w:rsid w:val="008D669F"/>
    <w:rsid w:val="008D7542"/>
    <w:rsid w:val="008E2B7C"/>
    <w:rsid w:val="008E32D1"/>
    <w:rsid w:val="008F347D"/>
    <w:rsid w:val="008F6CBD"/>
    <w:rsid w:val="008F7009"/>
    <w:rsid w:val="00904926"/>
    <w:rsid w:val="00911F48"/>
    <w:rsid w:val="009140DB"/>
    <w:rsid w:val="009145F2"/>
    <w:rsid w:val="00915752"/>
    <w:rsid w:val="009159A5"/>
    <w:rsid w:val="0092248E"/>
    <w:rsid w:val="00930FE7"/>
    <w:rsid w:val="009340FB"/>
    <w:rsid w:val="0093659F"/>
    <w:rsid w:val="0094047E"/>
    <w:rsid w:val="009446B6"/>
    <w:rsid w:val="00945FE6"/>
    <w:rsid w:val="00947878"/>
    <w:rsid w:val="009522CD"/>
    <w:rsid w:val="00952CDE"/>
    <w:rsid w:val="00962358"/>
    <w:rsid w:val="009625D6"/>
    <w:rsid w:val="00962FEB"/>
    <w:rsid w:val="009638A8"/>
    <w:rsid w:val="009648D6"/>
    <w:rsid w:val="00972062"/>
    <w:rsid w:val="009720E4"/>
    <w:rsid w:val="00972716"/>
    <w:rsid w:val="009736DD"/>
    <w:rsid w:val="00973AF3"/>
    <w:rsid w:val="00974091"/>
    <w:rsid w:val="00974B7B"/>
    <w:rsid w:val="00987CC0"/>
    <w:rsid w:val="009906DD"/>
    <w:rsid w:val="00991250"/>
    <w:rsid w:val="009944A3"/>
    <w:rsid w:val="00997581"/>
    <w:rsid w:val="00997B83"/>
    <w:rsid w:val="009A36CF"/>
    <w:rsid w:val="009A5507"/>
    <w:rsid w:val="009B1629"/>
    <w:rsid w:val="009B1873"/>
    <w:rsid w:val="009B25DA"/>
    <w:rsid w:val="009B3F0A"/>
    <w:rsid w:val="009B7CBB"/>
    <w:rsid w:val="009C1C60"/>
    <w:rsid w:val="009C4B55"/>
    <w:rsid w:val="009D2DDE"/>
    <w:rsid w:val="009D2F93"/>
    <w:rsid w:val="00A01009"/>
    <w:rsid w:val="00A035C5"/>
    <w:rsid w:val="00A03E81"/>
    <w:rsid w:val="00A04BAF"/>
    <w:rsid w:val="00A04BCD"/>
    <w:rsid w:val="00A052C5"/>
    <w:rsid w:val="00A10BF0"/>
    <w:rsid w:val="00A13353"/>
    <w:rsid w:val="00A15DA8"/>
    <w:rsid w:val="00A20124"/>
    <w:rsid w:val="00A22522"/>
    <w:rsid w:val="00A25D92"/>
    <w:rsid w:val="00A2713C"/>
    <w:rsid w:val="00A326B3"/>
    <w:rsid w:val="00A3325C"/>
    <w:rsid w:val="00A375AC"/>
    <w:rsid w:val="00A449DF"/>
    <w:rsid w:val="00A46AF1"/>
    <w:rsid w:val="00A51336"/>
    <w:rsid w:val="00A5366E"/>
    <w:rsid w:val="00A5421F"/>
    <w:rsid w:val="00A54332"/>
    <w:rsid w:val="00A62619"/>
    <w:rsid w:val="00A62E15"/>
    <w:rsid w:val="00A63032"/>
    <w:rsid w:val="00A672B0"/>
    <w:rsid w:val="00A719EB"/>
    <w:rsid w:val="00A73308"/>
    <w:rsid w:val="00A74756"/>
    <w:rsid w:val="00A7790E"/>
    <w:rsid w:val="00A813E7"/>
    <w:rsid w:val="00A81FCC"/>
    <w:rsid w:val="00A83174"/>
    <w:rsid w:val="00A85514"/>
    <w:rsid w:val="00A85B92"/>
    <w:rsid w:val="00A970B0"/>
    <w:rsid w:val="00A97C2B"/>
    <w:rsid w:val="00AA1B77"/>
    <w:rsid w:val="00AA23BB"/>
    <w:rsid w:val="00AA34E4"/>
    <w:rsid w:val="00AA5011"/>
    <w:rsid w:val="00AA7CD9"/>
    <w:rsid w:val="00AB1429"/>
    <w:rsid w:val="00AB26B5"/>
    <w:rsid w:val="00AC0429"/>
    <w:rsid w:val="00AC0F16"/>
    <w:rsid w:val="00AC3022"/>
    <w:rsid w:val="00AC38AF"/>
    <w:rsid w:val="00AC3B2E"/>
    <w:rsid w:val="00AC7040"/>
    <w:rsid w:val="00AD2721"/>
    <w:rsid w:val="00AD273B"/>
    <w:rsid w:val="00AD2DF9"/>
    <w:rsid w:val="00AD313F"/>
    <w:rsid w:val="00AD3F05"/>
    <w:rsid w:val="00AD4130"/>
    <w:rsid w:val="00AD5B0F"/>
    <w:rsid w:val="00AD6894"/>
    <w:rsid w:val="00AD76AD"/>
    <w:rsid w:val="00AE0C19"/>
    <w:rsid w:val="00AE33C4"/>
    <w:rsid w:val="00AE400A"/>
    <w:rsid w:val="00AE4179"/>
    <w:rsid w:val="00AE44F8"/>
    <w:rsid w:val="00AF4910"/>
    <w:rsid w:val="00AF4F62"/>
    <w:rsid w:val="00AF6D16"/>
    <w:rsid w:val="00AF7090"/>
    <w:rsid w:val="00B01DDE"/>
    <w:rsid w:val="00B026A2"/>
    <w:rsid w:val="00B11788"/>
    <w:rsid w:val="00B1400F"/>
    <w:rsid w:val="00B16C4C"/>
    <w:rsid w:val="00B173D9"/>
    <w:rsid w:val="00B20270"/>
    <w:rsid w:val="00B223A8"/>
    <w:rsid w:val="00B33950"/>
    <w:rsid w:val="00B33986"/>
    <w:rsid w:val="00B36765"/>
    <w:rsid w:val="00B3753B"/>
    <w:rsid w:val="00B43208"/>
    <w:rsid w:val="00B433AD"/>
    <w:rsid w:val="00B44049"/>
    <w:rsid w:val="00B46C06"/>
    <w:rsid w:val="00B507A6"/>
    <w:rsid w:val="00B50DD1"/>
    <w:rsid w:val="00B531FE"/>
    <w:rsid w:val="00B54417"/>
    <w:rsid w:val="00B5627A"/>
    <w:rsid w:val="00B64851"/>
    <w:rsid w:val="00B67607"/>
    <w:rsid w:val="00B72D5B"/>
    <w:rsid w:val="00B72F50"/>
    <w:rsid w:val="00B72F5F"/>
    <w:rsid w:val="00B73570"/>
    <w:rsid w:val="00B74A65"/>
    <w:rsid w:val="00B76316"/>
    <w:rsid w:val="00B775FA"/>
    <w:rsid w:val="00B81038"/>
    <w:rsid w:val="00B91B69"/>
    <w:rsid w:val="00B923A0"/>
    <w:rsid w:val="00BA0947"/>
    <w:rsid w:val="00BA4D0A"/>
    <w:rsid w:val="00BB04E5"/>
    <w:rsid w:val="00BB1ADA"/>
    <w:rsid w:val="00BB3518"/>
    <w:rsid w:val="00BB3939"/>
    <w:rsid w:val="00BB50A0"/>
    <w:rsid w:val="00BC03BE"/>
    <w:rsid w:val="00BC0ABA"/>
    <w:rsid w:val="00BC3949"/>
    <w:rsid w:val="00BC3F30"/>
    <w:rsid w:val="00BC4914"/>
    <w:rsid w:val="00BC66A9"/>
    <w:rsid w:val="00BC6B3B"/>
    <w:rsid w:val="00BD160F"/>
    <w:rsid w:val="00BE0EFA"/>
    <w:rsid w:val="00BE46E9"/>
    <w:rsid w:val="00BE7BB4"/>
    <w:rsid w:val="00BF1813"/>
    <w:rsid w:val="00BF3C57"/>
    <w:rsid w:val="00BF478E"/>
    <w:rsid w:val="00BF5D37"/>
    <w:rsid w:val="00C0049C"/>
    <w:rsid w:val="00C058E4"/>
    <w:rsid w:val="00C06CA4"/>
    <w:rsid w:val="00C14320"/>
    <w:rsid w:val="00C14930"/>
    <w:rsid w:val="00C17527"/>
    <w:rsid w:val="00C20E35"/>
    <w:rsid w:val="00C22F17"/>
    <w:rsid w:val="00C238F2"/>
    <w:rsid w:val="00C23A06"/>
    <w:rsid w:val="00C27730"/>
    <w:rsid w:val="00C3223A"/>
    <w:rsid w:val="00C32F28"/>
    <w:rsid w:val="00C41230"/>
    <w:rsid w:val="00C43FFC"/>
    <w:rsid w:val="00C503A9"/>
    <w:rsid w:val="00C51185"/>
    <w:rsid w:val="00C51D90"/>
    <w:rsid w:val="00C60630"/>
    <w:rsid w:val="00C60CA4"/>
    <w:rsid w:val="00C71992"/>
    <w:rsid w:val="00C735E8"/>
    <w:rsid w:val="00C74EDA"/>
    <w:rsid w:val="00C76E31"/>
    <w:rsid w:val="00C80686"/>
    <w:rsid w:val="00C80E44"/>
    <w:rsid w:val="00C87316"/>
    <w:rsid w:val="00C901A0"/>
    <w:rsid w:val="00C9330C"/>
    <w:rsid w:val="00C94089"/>
    <w:rsid w:val="00C9573A"/>
    <w:rsid w:val="00CA07CD"/>
    <w:rsid w:val="00CA4E50"/>
    <w:rsid w:val="00CA58A1"/>
    <w:rsid w:val="00CA6B4A"/>
    <w:rsid w:val="00CB58D0"/>
    <w:rsid w:val="00CC1DFB"/>
    <w:rsid w:val="00CC36AD"/>
    <w:rsid w:val="00CC5C80"/>
    <w:rsid w:val="00CC6B37"/>
    <w:rsid w:val="00CC7148"/>
    <w:rsid w:val="00CD34DE"/>
    <w:rsid w:val="00CD4EC2"/>
    <w:rsid w:val="00CD5659"/>
    <w:rsid w:val="00CD67C6"/>
    <w:rsid w:val="00CE6653"/>
    <w:rsid w:val="00CE7270"/>
    <w:rsid w:val="00CF062D"/>
    <w:rsid w:val="00CF1899"/>
    <w:rsid w:val="00CF26DE"/>
    <w:rsid w:val="00CF3FA4"/>
    <w:rsid w:val="00D032F4"/>
    <w:rsid w:val="00D06134"/>
    <w:rsid w:val="00D067D9"/>
    <w:rsid w:val="00D06EFC"/>
    <w:rsid w:val="00D07EDA"/>
    <w:rsid w:val="00D12569"/>
    <w:rsid w:val="00D12DFC"/>
    <w:rsid w:val="00D14503"/>
    <w:rsid w:val="00D2053F"/>
    <w:rsid w:val="00D2100F"/>
    <w:rsid w:val="00D24065"/>
    <w:rsid w:val="00D2430F"/>
    <w:rsid w:val="00D37DB0"/>
    <w:rsid w:val="00D43912"/>
    <w:rsid w:val="00D451A9"/>
    <w:rsid w:val="00D4531E"/>
    <w:rsid w:val="00D45DA9"/>
    <w:rsid w:val="00D46100"/>
    <w:rsid w:val="00D461B4"/>
    <w:rsid w:val="00D518E6"/>
    <w:rsid w:val="00D5432B"/>
    <w:rsid w:val="00D57609"/>
    <w:rsid w:val="00D6115E"/>
    <w:rsid w:val="00D61751"/>
    <w:rsid w:val="00D6278D"/>
    <w:rsid w:val="00D62F45"/>
    <w:rsid w:val="00D67405"/>
    <w:rsid w:val="00D7147A"/>
    <w:rsid w:val="00D71662"/>
    <w:rsid w:val="00D718CF"/>
    <w:rsid w:val="00D737BC"/>
    <w:rsid w:val="00D74787"/>
    <w:rsid w:val="00D761C6"/>
    <w:rsid w:val="00D77F99"/>
    <w:rsid w:val="00D801BF"/>
    <w:rsid w:val="00D8025C"/>
    <w:rsid w:val="00D81E20"/>
    <w:rsid w:val="00D84CA7"/>
    <w:rsid w:val="00D85B80"/>
    <w:rsid w:val="00D90674"/>
    <w:rsid w:val="00D9067B"/>
    <w:rsid w:val="00DA0545"/>
    <w:rsid w:val="00DA1347"/>
    <w:rsid w:val="00DA37B6"/>
    <w:rsid w:val="00DA6469"/>
    <w:rsid w:val="00DA68A9"/>
    <w:rsid w:val="00DA78E5"/>
    <w:rsid w:val="00DB3462"/>
    <w:rsid w:val="00DB6478"/>
    <w:rsid w:val="00DC39EC"/>
    <w:rsid w:val="00DC51F0"/>
    <w:rsid w:val="00DC5D5D"/>
    <w:rsid w:val="00DC7061"/>
    <w:rsid w:val="00DD2686"/>
    <w:rsid w:val="00DD2709"/>
    <w:rsid w:val="00DD6DA5"/>
    <w:rsid w:val="00DE3A92"/>
    <w:rsid w:val="00DE557A"/>
    <w:rsid w:val="00DE57A5"/>
    <w:rsid w:val="00DF2304"/>
    <w:rsid w:val="00DF6A21"/>
    <w:rsid w:val="00E04361"/>
    <w:rsid w:val="00E05048"/>
    <w:rsid w:val="00E05F1E"/>
    <w:rsid w:val="00E11BA2"/>
    <w:rsid w:val="00E12C1C"/>
    <w:rsid w:val="00E13852"/>
    <w:rsid w:val="00E21E02"/>
    <w:rsid w:val="00E26417"/>
    <w:rsid w:val="00E2732A"/>
    <w:rsid w:val="00E3685C"/>
    <w:rsid w:val="00E419A7"/>
    <w:rsid w:val="00E460B3"/>
    <w:rsid w:val="00E50041"/>
    <w:rsid w:val="00E54DD3"/>
    <w:rsid w:val="00E55418"/>
    <w:rsid w:val="00E55EEC"/>
    <w:rsid w:val="00E572F1"/>
    <w:rsid w:val="00E67A48"/>
    <w:rsid w:val="00E700B7"/>
    <w:rsid w:val="00E71CB9"/>
    <w:rsid w:val="00E74302"/>
    <w:rsid w:val="00E760AA"/>
    <w:rsid w:val="00E77628"/>
    <w:rsid w:val="00E776C5"/>
    <w:rsid w:val="00E812AC"/>
    <w:rsid w:val="00E83088"/>
    <w:rsid w:val="00E91BE7"/>
    <w:rsid w:val="00E91E46"/>
    <w:rsid w:val="00E9529F"/>
    <w:rsid w:val="00E969D7"/>
    <w:rsid w:val="00E96BD8"/>
    <w:rsid w:val="00E96E3F"/>
    <w:rsid w:val="00EA0EC6"/>
    <w:rsid w:val="00EA497E"/>
    <w:rsid w:val="00EA601F"/>
    <w:rsid w:val="00EA68FD"/>
    <w:rsid w:val="00EA7260"/>
    <w:rsid w:val="00EA7311"/>
    <w:rsid w:val="00EB3894"/>
    <w:rsid w:val="00EB4BD4"/>
    <w:rsid w:val="00EB721C"/>
    <w:rsid w:val="00EC047B"/>
    <w:rsid w:val="00EC0D5B"/>
    <w:rsid w:val="00EC0F74"/>
    <w:rsid w:val="00EC1FF8"/>
    <w:rsid w:val="00EC2F52"/>
    <w:rsid w:val="00EC5A11"/>
    <w:rsid w:val="00EC6003"/>
    <w:rsid w:val="00EE142D"/>
    <w:rsid w:val="00EE2B28"/>
    <w:rsid w:val="00EF2744"/>
    <w:rsid w:val="00EF3D9B"/>
    <w:rsid w:val="00EF4381"/>
    <w:rsid w:val="00EF547C"/>
    <w:rsid w:val="00F05915"/>
    <w:rsid w:val="00F05CC3"/>
    <w:rsid w:val="00F10E2E"/>
    <w:rsid w:val="00F110AC"/>
    <w:rsid w:val="00F12842"/>
    <w:rsid w:val="00F13759"/>
    <w:rsid w:val="00F1407A"/>
    <w:rsid w:val="00F22029"/>
    <w:rsid w:val="00F23E59"/>
    <w:rsid w:val="00F271A4"/>
    <w:rsid w:val="00F3435A"/>
    <w:rsid w:val="00F40192"/>
    <w:rsid w:val="00F40951"/>
    <w:rsid w:val="00F41E5D"/>
    <w:rsid w:val="00F43464"/>
    <w:rsid w:val="00F44DF3"/>
    <w:rsid w:val="00F46579"/>
    <w:rsid w:val="00F47D74"/>
    <w:rsid w:val="00F51BCB"/>
    <w:rsid w:val="00F51FF8"/>
    <w:rsid w:val="00F52AA9"/>
    <w:rsid w:val="00F64F8E"/>
    <w:rsid w:val="00F761A9"/>
    <w:rsid w:val="00F779D6"/>
    <w:rsid w:val="00F77B55"/>
    <w:rsid w:val="00F8072C"/>
    <w:rsid w:val="00F83309"/>
    <w:rsid w:val="00F92255"/>
    <w:rsid w:val="00F92E60"/>
    <w:rsid w:val="00F97EB5"/>
    <w:rsid w:val="00FA496B"/>
    <w:rsid w:val="00FA5886"/>
    <w:rsid w:val="00FC295B"/>
    <w:rsid w:val="00FC36AC"/>
    <w:rsid w:val="00FC4537"/>
    <w:rsid w:val="00FC576C"/>
    <w:rsid w:val="00FC6DEE"/>
    <w:rsid w:val="00FD27B0"/>
    <w:rsid w:val="00FE1A4C"/>
    <w:rsid w:val="00FE3442"/>
    <w:rsid w:val="00FE3B1C"/>
    <w:rsid w:val="00FE6B94"/>
    <w:rsid w:val="00FE6EB8"/>
    <w:rsid w:val="00FF5897"/>
    <w:rsid w:val="00FF6453"/>
    <w:rsid w:val="00FF7314"/>
    <w:rsid w:val="00FF74E5"/>
    <w:rsid w:val="00FF7B8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ersonNam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s-ES" w:eastAsia="es-E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uiPriority="1"/>
    <w:lsdException w:name="Body Text" w:uiPriority="0"/>
    <w:lsdException w:name="Subtitle" w:locked="1" w:semiHidden="0" w:uiPriority="0" w:unhideWhenUsed="0" w:qFormat="1"/>
    <w:lsdException w:name="Body Text 3" w:uiPriority="0"/>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0270"/>
    <w:rPr>
      <w:sz w:val="24"/>
      <w:szCs w:val="24"/>
    </w:rPr>
  </w:style>
  <w:style w:type="paragraph" w:styleId="Ttulo2">
    <w:name w:val="heading 2"/>
    <w:basedOn w:val="Normal"/>
    <w:next w:val="Normal"/>
    <w:link w:val="Ttulo2Car"/>
    <w:uiPriority w:val="99"/>
    <w:qFormat/>
    <w:locked/>
    <w:rsid w:val="00F92E60"/>
    <w:pPr>
      <w:keepNext/>
      <w:jc w:val="center"/>
      <w:outlineLvl w:val="1"/>
    </w:pPr>
    <w:rPr>
      <w:rFonts w:ascii="Tahoma" w:eastAsia="SimSun" w:hAnsi="Tahoma"/>
      <w:b/>
      <w:szCs w:val="20"/>
      <w:u w:val="single"/>
      <w:lang w:val="es-MX" w:eastAsia="en-US"/>
    </w:rPr>
  </w:style>
  <w:style w:type="paragraph" w:styleId="Ttulo3">
    <w:name w:val="heading 3"/>
    <w:basedOn w:val="Normal"/>
    <w:next w:val="Normal"/>
    <w:link w:val="Ttulo3Car"/>
    <w:semiHidden/>
    <w:unhideWhenUsed/>
    <w:qFormat/>
    <w:locked/>
    <w:rsid w:val="00866A69"/>
    <w:pPr>
      <w:keepNext/>
      <w:spacing w:before="240" w:after="60"/>
      <w:outlineLvl w:val="2"/>
    </w:pPr>
    <w:rPr>
      <w:rFonts w:asciiTheme="majorHAnsi" w:eastAsiaTheme="majorEastAsia" w:hAnsiTheme="majorHAnsi" w:cstheme="majorBidi"/>
      <w:b/>
      <w:bCs/>
      <w:sz w:val="26"/>
      <w:szCs w:val="26"/>
    </w:rPr>
  </w:style>
  <w:style w:type="paragraph" w:styleId="Ttulo5">
    <w:name w:val="heading 5"/>
    <w:basedOn w:val="Normal"/>
    <w:next w:val="Normal"/>
    <w:link w:val="Ttulo5Car"/>
    <w:semiHidden/>
    <w:unhideWhenUsed/>
    <w:qFormat/>
    <w:locked/>
    <w:rsid w:val="00866A69"/>
    <w:pPr>
      <w:spacing w:before="240" w:after="60"/>
      <w:outlineLvl w:val="4"/>
    </w:pPr>
    <w:rPr>
      <w:rFonts w:asciiTheme="minorHAnsi" w:eastAsiaTheme="minorEastAsia" w:hAnsiTheme="minorHAnsi" w:cstheme="minorBidi"/>
      <w:b/>
      <w:bCs/>
      <w:i/>
      <w:iCs/>
      <w:sz w:val="26"/>
      <w:szCs w:val="26"/>
    </w:rPr>
  </w:style>
  <w:style w:type="paragraph" w:styleId="Ttulo9">
    <w:name w:val="heading 9"/>
    <w:basedOn w:val="Normal"/>
    <w:next w:val="Normal"/>
    <w:link w:val="Ttulo9Car"/>
    <w:semiHidden/>
    <w:unhideWhenUsed/>
    <w:qFormat/>
    <w:locked/>
    <w:rsid w:val="00866A69"/>
    <w:p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semiHidden/>
    <w:rsid w:val="00433934"/>
    <w:rPr>
      <w:rFonts w:asciiTheme="majorHAnsi" w:eastAsiaTheme="majorEastAsia" w:hAnsiTheme="majorHAnsi" w:cstheme="majorBidi"/>
      <w:b/>
      <w:bCs/>
      <w:i/>
      <w:iCs/>
      <w:sz w:val="28"/>
      <w:szCs w:val="28"/>
    </w:rPr>
  </w:style>
  <w:style w:type="table" w:styleId="Tablaconcuadrcula">
    <w:name w:val="Table Grid"/>
    <w:basedOn w:val="Tablanormal"/>
    <w:uiPriority w:val="99"/>
    <w:rsid w:val="00A672B0"/>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ipervnculo">
    <w:name w:val="Hyperlink"/>
    <w:basedOn w:val="Fuentedeprrafopredeter"/>
    <w:uiPriority w:val="99"/>
    <w:rsid w:val="009B25DA"/>
    <w:rPr>
      <w:rFonts w:cs="Times New Roman"/>
      <w:color w:val="0000FF"/>
      <w:u w:val="single"/>
    </w:rPr>
  </w:style>
  <w:style w:type="paragraph" w:styleId="Encabezado">
    <w:name w:val="header"/>
    <w:basedOn w:val="Normal"/>
    <w:link w:val="EncabezadoCar"/>
    <w:uiPriority w:val="99"/>
    <w:rsid w:val="00A97C2B"/>
    <w:pPr>
      <w:tabs>
        <w:tab w:val="center" w:pos="4320"/>
        <w:tab w:val="right" w:pos="8640"/>
      </w:tabs>
    </w:pPr>
  </w:style>
  <w:style w:type="character" w:customStyle="1" w:styleId="EncabezadoCar">
    <w:name w:val="Encabezado Car"/>
    <w:basedOn w:val="Fuentedeprrafopredeter"/>
    <w:link w:val="Encabezado"/>
    <w:uiPriority w:val="99"/>
    <w:semiHidden/>
    <w:locked/>
    <w:rsid w:val="00C80686"/>
    <w:rPr>
      <w:sz w:val="24"/>
      <w:lang w:val="es-ES" w:eastAsia="es-ES"/>
    </w:rPr>
  </w:style>
  <w:style w:type="paragraph" w:styleId="Piedepgina">
    <w:name w:val="footer"/>
    <w:basedOn w:val="Normal"/>
    <w:link w:val="PiedepginaCar"/>
    <w:rsid w:val="00A97C2B"/>
    <w:pPr>
      <w:tabs>
        <w:tab w:val="center" w:pos="4320"/>
        <w:tab w:val="right" w:pos="8640"/>
      </w:tabs>
    </w:pPr>
  </w:style>
  <w:style w:type="character" w:customStyle="1" w:styleId="PiedepginaCar">
    <w:name w:val="Pie de página Car"/>
    <w:basedOn w:val="Fuentedeprrafopredeter"/>
    <w:link w:val="Piedepgina"/>
    <w:uiPriority w:val="99"/>
    <w:locked/>
    <w:rsid w:val="005262F6"/>
    <w:rPr>
      <w:sz w:val="24"/>
      <w:lang w:val="es-ES" w:eastAsia="es-ES"/>
    </w:rPr>
  </w:style>
  <w:style w:type="character" w:styleId="Nmerodepgina">
    <w:name w:val="page number"/>
    <w:basedOn w:val="Fuentedeprrafopredeter"/>
    <w:rsid w:val="00A97C2B"/>
    <w:rPr>
      <w:rFonts w:cs="Times New Roman"/>
    </w:rPr>
  </w:style>
  <w:style w:type="paragraph" w:styleId="Textoindependiente2">
    <w:name w:val="Body Text 2"/>
    <w:basedOn w:val="Normal"/>
    <w:link w:val="Textoindependiente2Car"/>
    <w:uiPriority w:val="99"/>
    <w:rsid w:val="00C80686"/>
    <w:pPr>
      <w:jc w:val="center"/>
    </w:pPr>
    <w:rPr>
      <w:sz w:val="16"/>
      <w:szCs w:val="20"/>
      <w:lang w:eastAsia="en-US"/>
    </w:rPr>
  </w:style>
  <w:style w:type="character" w:customStyle="1" w:styleId="Textoindependiente2Car">
    <w:name w:val="Texto independiente 2 Car"/>
    <w:basedOn w:val="Fuentedeprrafopredeter"/>
    <w:link w:val="Textoindependiente2"/>
    <w:uiPriority w:val="99"/>
    <w:semiHidden/>
    <w:rsid w:val="00433934"/>
    <w:rPr>
      <w:sz w:val="24"/>
      <w:szCs w:val="24"/>
    </w:rPr>
  </w:style>
  <w:style w:type="paragraph" w:styleId="Mapadeldocumento">
    <w:name w:val="Document Map"/>
    <w:basedOn w:val="Normal"/>
    <w:link w:val="MapadeldocumentoCar"/>
    <w:uiPriority w:val="99"/>
    <w:semiHidden/>
    <w:rsid w:val="008F347D"/>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uiPriority w:val="99"/>
    <w:semiHidden/>
    <w:rsid w:val="00433934"/>
    <w:rPr>
      <w:sz w:val="0"/>
      <w:szCs w:val="0"/>
    </w:rPr>
  </w:style>
  <w:style w:type="paragraph" w:styleId="Textoindependiente">
    <w:name w:val="Body Text"/>
    <w:basedOn w:val="Normal"/>
    <w:link w:val="TextoindependienteCar"/>
    <w:rsid w:val="00F779D6"/>
    <w:pPr>
      <w:spacing w:after="120"/>
    </w:pPr>
  </w:style>
  <w:style w:type="character" w:customStyle="1" w:styleId="TextoindependienteCar">
    <w:name w:val="Texto independiente Car"/>
    <w:basedOn w:val="Fuentedeprrafopredeter"/>
    <w:link w:val="Textoindependiente"/>
    <w:uiPriority w:val="99"/>
    <w:locked/>
    <w:rsid w:val="00F779D6"/>
    <w:rPr>
      <w:sz w:val="24"/>
    </w:rPr>
  </w:style>
  <w:style w:type="paragraph" w:styleId="Prrafodelista">
    <w:name w:val="List Paragraph"/>
    <w:basedOn w:val="Normal"/>
    <w:uiPriority w:val="99"/>
    <w:qFormat/>
    <w:rsid w:val="00AC3022"/>
    <w:pPr>
      <w:ind w:left="720"/>
      <w:contextualSpacing/>
    </w:pPr>
    <w:rPr>
      <w:rFonts w:ascii="Arial" w:hAnsi="Arial" w:cs="Arial"/>
      <w:b/>
      <w:sz w:val="22"/>
      <w:lang w:val="es-MX"/>
    </w:rPr>
  </w:style>
  <w:style w:type="paragraph" w:customStyle="1" w:styleId="Prrafodelista1">
    <w:name w:val="Párrafo de lista1"/>
    <w:basedOn w:val="Normal"/>
    <w:uiPriority w:val="99"/>
    <w:rsid w:val="00D7147A"/>
    <w:pPr>
      <w:spacing w:before="120"/>
      <w:ind w:left="720"/>
      <w:jc w:val="both"/>
    </w:pPr>
    <w:rPr>
      <w:rFonts w:ascii="Verdana" w:hAnsi="Verdana"/>
      <w:sz w:val="20"/>
      <w:szCs w:val="20"/>
      <w:lang w:val="en-US"/>
    </w:rPr>
  </w:style>
  <w:style w:type="character" w:customStyle="1" w:styleId="Ttulo3Car">
    <w:name w:val="Título 3 Car"/>
    <w:basedOn w:val="Fuentedeprrafopredeter"/>
    <w:link w:val="Ttulo3"/>
    <w:semiHidden/>
    <w:rsid w:val="00866A69"/>
    <w:rPr>
      <w:rFonts w:asciiTheme="majorHAnsi" w:eastAsiaTheme="majorEastAsia" w:hAnsiTheme="majorHAnsi" w:cstheme="majorBidi"/>
      <w:b/>
      <w:bCs/>
      <w:sz w:val="26"/>
      <w:szCs w:val="26"/>
    </w:rPr>
  </w:style>
  <w:style w:type="character" w:customStyle="1" w:styleId="Ttulo5Car">
    <w:name w:val="Título 5 Car"/>
    <w:basedOn w:val="Fuentedeprrafopredeter"/>
    <w:link w:val="Ttulo5"/>
    <w:semiHidden/>
    <w:rsid w:val="00866A69"/>
    <w:rPr>
      <w:rFonts w:asciiTheme="minorHAnsi" w:eastAsiaTheme="minorEastAsia" w:hAnsiTheme="minorHAnsi" w:cstheme="minorBidi"/>
      <w:b/>
      <w:bCs/>
      <w:i/>
      <w:iCs/>
      <w:sz w:val="26"/>
      <w:szCs w:val="26"/>
    </w:rPr>
  </w:style>
  <w:style w:type="character" w:customStyle="1" w:styleId="Ttulo9Car">
    <w:name w:val="Título 9 Car"/>
    <w:basedOn w:val="Fuentedeprrafopredeter"/>
    <w:link w:val="Ttulo9"/>
    <w:semiHidden/>
    <w:rsid w:val="00866A69"/>
    <w:rPr>
      <w:rFonts w:asciiTheme="majorHAnsi" w:eastAsiaTheme="majorEastAsia" w:hAnsiTheme="majorHAnsi" w:cstheme="majorBidi"/>
    </w:rPr>
  </w:style>
  <w:style w:type="paragraph" w:styleId="Textoindependiente3">
    <w:name w:val="Body Text 3"/>
    <w:basedOn w:val="Normal"/>
    <w:link w:val="Textoindependiente3Car"/>
    <w:unhideWhenUsed/>
    <w:rsid w:val="00866A69"/>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866A69"/>
    <w:rPr>
      <w:sz w:val="16"/>
      <w:szCs w:val="16"/>
    </w:rPr>
  </w:style>
  <w:style w:type="paragraph" w:styleId="Ttulo">
    <w:name w:val="Title"/>
    <w:basedOn w:val="Normal"/>
    <w:link w:val="TtuloCar"/>
    <w:qFormat/>
    <w:locked/>
    <w:rsid w:val="004164AD"/>
    <w:pPr>
      <w:jc w:val="center"/>
    </w:pPr>
    <w:rPr>
      <w:rFonts w:ascii="Bookman Old Style" w:eastAsia="SimSun" w:hAnsi="Bookman Old Style"/>
      <w:b/>
      <w:sz w:val="32"/>
      <w:szCs w:val="20"/>
      <w:lang w:val="es-MX" w:eastAsia="en-US"/>
    </w:rPr>
  </w:style>
  <w:style w:type="character" w:customStyle="1" w:styleId="TtuloCar">
    <w:name w:val="Título Car"/>
    <w:basedOn w:val="Fuentedeprrafopredeter"/>
    <w:link w:val="Ttulo"/>
    <w:rsid w:val="004164AD"/>
    <w:rPr>
      <w:rFonts w:ascii="Bookman Old Style" w:eastAsia="SimSun" w:hAnsi="Bookman Old Style"/>
      <w:b/>
      <w:sz w:val="32"/>
      <w:szCs w:val="20"/>
      <w:lang w:val="es-MX" w:eastAsia="en-US"/>
    </w:rPr>
  </w:style>
  <w:style w:type="paragraph" w:customStyle="1" w:styleId="Style1">
    <w:name w:val="Style1"/>
    <w:basedOn w:val="Textoindependiente"/>
    <w:rsid w:val="0050278A"/>
    <w:pPr>
      <w:spacing w:after="0" w:line="360" w:lineRule="auto"/>
      <w:jc w:val="both"/>
    </w:pPr>
    <w:rPr>
      <w:rFonts w:ascii="Arial" w:eastAsia="Batang" w:hAnsi="Arial" w:cs="Arial"/>
      <w:bCs/>
      <w:lang w:val="es-ES_tradnl" w:eastAsia="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mpranet.gob.mx"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comprasbc.gob.m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40C547-F245-4C63-9632-895B4D1A75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299</TotalTime>
  <Pages>7</Pages>
  <Words>1929</Words>
  <Characters>11163</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IMPORTANTE: Para las Unidades de Compra no certificadas electrónicamente, este documento se deberá adecuar en las partes alusivas a la opción de Licitación Mixta (ver textos al final de este formato), indicando en el encabezado del documento que se trata</vt:lpstr>
    </vt:vector>
  </TitlesOfParts>
  <Company>PEMEX</Company>
  <LinksUpToDate>false</LinksUpToDate>
  <CharactersWithSpaces>13066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IMPORTANTE: Para las Unidades de Compra no certificadas electrónicamente, este documento se deberá adecuar en las partes alusivas a la opción de Licitación Mixta (ver textos al final de este formato), indicando en el encabezado del documento que se trata</dc:title>
  <dc:subject/>
  <dc:creator>36tessocial01</dc:creator>
  <cp:keywords/>
  <dc:description/>
  <cp:lastModifiedBy>compras</cp:lastModifiedBy>
  <cp:revision>50</cp:revision>
  <cp:lastPrinted>2010-12-22T21:27:00Z</cp:lastPrinted>
  <dcterms:created xsi:type="dcterms:W3CDTF">2010-10-13T16:02:00Z</dcterms:created>
  <dcterms:modified xsi:type="dcterms:W3CDTF">2010-12-22T21:29:00Z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Documento</vt:lpwstr>
  </property>
</Properties>
</file>